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73D9" w:rsidRDefault="00D773D9">
      <w:pPr>
        <w:jc w:val="center"/>
      </w:pPr>
    </w:p>
    <w:p w:rsidR="00D773D9" w:rsidRDefault="00D773D9">
      <w:pPr>
        <w:jc w:val="center"/>
      </w:pPr>
    </w:p>
    <w:p w:rsidR="00D773D9" w:rsidRDefault="00D773D9">
      <w:pPr>
        <w:jc w:val="center"/>
      </w:pPr>
    </w:p>
    <w:p w:rsidR="00D773D9" w:rsidRDefault="000E2FC1">
      <w:pPr>
        <w:jc w:val="center"/>
      </w:pPr>
      <w:r>
        <w:rPr>
          <w:b/>
        </w:rPr>
        <w:t>EDM profile for Sounds</w:t>
      </w:r>
    </w:p>
    <w:p w:rsidR="00D773D9" w:rsidRDefault="000E2FC1">
      <w:pPr>
        <w:jc w:val="center"/>
        <w:rPr>
          <w:b/>
        </w:rPr>
      </w:pPr>
      <w:r>
        <w:rPr>
          <w:b/>
        </w:rPr>
        <w:t xml:space="preserve"> Collection of use cases </w:t>
      </w:r>
    </w:p>
    <w:p w:rsidR="00FD16DE" w:rsidRDefault="00FD16DE">
      <w:pPr>
        <w:jc w:val="center"/>
      </w:pPr>
    </w:p>
    <w:p w:rsidR="00D773D9" w:rsidRDefault="00D773D9">
      <w:pPr>
        <w:jc w:val="center"/>
      </w:pPr>
    </w:p>
    <w:p w:rsidR="00D773D9" w:rsidRDefault="000E2FC1">
      <w:r>
        <w:t xml:space="preserve">The Task Force on EDM profile for Sounds aims at creating an EDM profile for describing sounds materials. The first step in the process is the collection of use cases. These cases will allow the Task Force to scope its activities and define clear requirements that will form the basis of the EDM profile for Sounds. </w:t>
      </w:r>
    </w:p>
    <w:p w:rsidR="00D773D9" w:rsidRDefault="00D773D9"/>
    <w:p w:rsidR="00D773D9" w:rsidRDefault="000E2FC1">
      <w:r>
        <w:t xml:space="preserve">The current fields for the use case templates are: </w:t>
      </w:r>
    </w:p>
    <w:p w:rsidR="00D773D9" w:rsidRDefault="00D773D9"/>
    <w:p w:rsidR="00D773D9" w:rsidRDefault="000E2FC1">
      <w:r>
        <w:rPr>
          <w:b/>
        </w:rPr>
        <w:t xml:space="preserve">1) </w:t>
      </w:r>
      <w:r>
        <w:t>Title of the use case</w:t>
      </w:r>
      <w:r w:rsidR="00A3342A">
        <w:t>(s)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Default="007F486B">
            <w:pPr>
              <w:spacing w:line="240" w:lineRule="auto"/>
            </w:pPr>
            <w:r>
              <w:t>MIZ Collection</w:t>
            </w:r>
          </w:p>
        </w:tc>
      </w:tr>
    </w:tbl>
    <w:p w:rsidR="00D773D9" w:rsidRDefault="00D773D9"/>
    <w:p w:rsidR="00D773D9" w:rsidRDefault="000E2FC1">
      <w:r>
        <w:rPr>
          <w:b/>
        </w:rPr>
        <w:t xml:space="preserve">2) </w:t>
      </w:r>
      <w:r>
        <w:t xml:space="preserve">Owner's </w:t>
      </w:r>
      <w:proofErr w:type="gramStart"/>
      <w:r>
        <w:t>case  name</w:t>
      </w:r>
      <w:proofErr w:type="gramEnd"/>
      <w:r>
        <w:t xml:space="preserve"> and name of the represented institution</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Default="007F486B">
            <w:pPr>
              <w:spacing w:line="240" w:lineRule="auto"/>
            </w:pPr>
            <w:r>
              <w:t>Wibke Weigand / DNB</w:t>
            </w:r>
          </w:p>
        </w:tc>
      </w:tr>
    </w:tbl>
    <w:p w:rsidR="00D773D9" w:rsidRDefault="00D773D9"/>
    <w:p w:rsidR="00D773D9" w:rsidRDefault="00D773D9"/>
    <w:p w:rsidR="00D773D9" w:rsidRDefault="00D773D9"/>
    <w:p w:rsidR="00D773D9" w:rsidRDefault="00D773D9"/>
    <w:p w:rsidR="00D773D9" w:rsidRDefault="00D773D9"/>
    <w:p w:rsidR="00D773D9" w:rsidRDefault="00D773D9"/>
    <w:p w:rsidR="00D773D9" w:rsidRDefault="00D773D9"/>
    <w:p w:rsidR="00D773D9" w:rsidRDefault="00D773D9"/>
    <w:p w:rsidR="00D773D9" w:rsidRDefault="00D773D9"/>
    <w:p w:rsidR="00D773D9" w:rsidRDefault="00D773D9"/>
    <w:p w:rsidR="00D773D9" w:rsidRDefault="000E2FC1">
      <w:r>
        <w:rPr>
          <w:b/>
        </w:rPr>
        <w:t>Use case(s):</w:t>
      </w:r>
    </w:p>
    <w:p w:rsidR="00D773D9" w:rsidRDefault="000E2FC1">
      <w:r>
        <w:rPr>
          <w:b/>
        </w:rPr>
        <w:t xml:space="preserve">3) </w:t>
      </w:r>
      <w:r>
        <w:t xml:space="preserve">Provide a general description of your use case(s). </w:t>
      </w:r>
      <w:r w:rsidR="00A3342A">
        <w:t>Y</w:t>
      </w:r>
      <w:r>
        <w:t>ou can also add to your use case</w:t>
      </w:r>
      <w:r w:rsidR="00A3342A">
        <w:t>(s)</w:t>
      </w:r>
      <w:r>
        <w:t xml:space="preserve"> images, diagrams if needed. </w:t>
      </w:r>
    </w:p>
    <w:p w:rsidR="00D773D9" w:rsidRDefault="000E2FC1">
      <w:r>
        <w:rPr>
          <w:i/>
        </w:rPr>
        <w:t>A use should contain information on:</w:t>
      </w:r>
    </w:p>
    <w:p w:rsidR="00D773D9" w:rsidRDefault="000E2FC1">
      <w:pPr>
        <w:ind w:left="720" w:firstLine="720"/>
      </w:pPr>
      <w:r>
        <w:rPr>
          <w:i/>
        </w:rPr>
        <w:t xml:space="preserve">-what is the type of sound objects you provide </w:t>
      </w:r>
      <w:proofErr w:type="spellStart"/>
      <w:r>
        <w:rPr>
          <w:i/>
        </w:rPr>
        <w:t>Europeana</w:t>
      </w:r>
      <w:proofErr w:type="spellEnd"/>
      <w:r>
        <w:rPr>
          <w:i/>
        </w:rPr>
        <w:t xml:space="preserve"> (</w:t>
      </w:r>
      <w:proofErr w:type="spellStart"/>
      <w:r>
        <w:rPr>
          <w:i/>
        </w:rPr>
        <w:t>vinyle</w:t>
      </w:r>
      <w:proofErr w:type="spellEnd"/>
      <w:r>
        <w:rPr>
          <w:i/>
        </w:rPr>
        <w:t>, recording, music sheet….)</w:t>
      </w:r>
    </w:p>
    <w:p w:rsidR="00D773D9" w:rsidRDefault="000E2FC1">
      <w:pPr>
        <w:ind w:left="720" w:firstLine="720"/>
      </w:pPr>
      <w:r>
        <w:rPr>
          <w:i/>
        </w:rPr>
        <w:t>-Are these objects composed of different elements? If yes, what is the type of the relationship between an object and its different components or between the components themselves?</w:t>
      </w:r>
    </w:p>
    <w:p w:rsidR="00D773D9" w:rsidRDefault="000E2FC1">
      <w:pPr>
        <w:ind w:left="720" w:firstLine="720"/>
      </w:pPr>
      <w:r>
        <w:rPr>
          <w:i/>
        </w:rPr>
        <w:t>-Do the objects have digital representations? And if yes, of what type (same recording in different formats, video, images…)?</w:t>
      </w:r>
    </w:p>
    <w:p w:rsidR="00D773D9" w:rsidRDefault="00D773D9">
      <w:pPr>
        <w:ind w:left="720" w:firstLine="720"/>
      </w:pP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7F486B" w:rsidRPr="0011335E" w:rsidRDefault="007F486B" w:rsidP="007F486B">
            <w:pPr>
              <w:rPr>
                <w:szCs w:val="22"/>
                <w:lang w:val="en"/>
              </w:rPr>
            </w:pPr>
            <w:r w:rsidRPr="0011335E">
              <w:rPr>
                <w:szCs w:val="22"/>
                <w:lang w:val="en"/>
              </w:rPr>
              <w:t>MIZ Collection</w:t>
            </w:r>
          </w:p>
          <w:p w:rsidR="007F486B" w:rsidRPr="0011335E" w:rsidRDefault="007F486B" w:rsidP="007F486B">
            <w:pPr>
              <w:rPr>
                <w:szCs w:val="22"/>
                <w:lang w:val="en"/>
              </w:rPr>
            </w:pPr>
            <w:r w:rsidRPr="0011335E">
              <w:rPr>
                <w:szCs w:val="22"/>
                <w:lang w:val="en"/>
              </w:rPr>
              <w:t xml:space="preserve">The Association of Composers and Musicologists of the German Democratic Republic (GDR/DDR) donated the archive of its former Music Information Centre to the DNB German Music Archive in 1991. </w:t>
            </w:r>
          </w:p>
          <w:p w:rsidR="007F486B" w:rsidRPr="0011335E" w:rsidRDefault="007F486B" w:rsidP="007F486B">
            <w:pPr>
              <w:rPr>
                <w:szCs w:val="22"/>
                <w:lang w:val="en"/>
              </w:rPr>
            </w:pPr>
            <w:r w:rsidRPr="0011335E">
              <w:rPr>
                <w:szCs w:val="22"/>
                <w:lang w:val="en"/>
              </w:rPr>
              <w:t xml:space="preserve">36,000 compositions of composers in the GDR are documented in a work index. In combination with programs, press releases and reviews it represents a comprehensive overview of forty years of classical music in the GDR. </w:t>
            </w:r>
          </w:p>
          <w:p w:rsidR="007F486B" w:rsidRPr="0011335E" w:rsidRDefault="007F486B" w:rsidP="007F486B">
            <w:pPr>
              <w:rPr>
                <w:szCs w:val="22"/>
                <w:lang w:val="en"/>
              </w:rPr>
            </w:pPr>
            <w:r w:rsidRPr="0011335E">
              <w:rPr>
                <w:szCs w:val="22"/>
                <w:lang w:val="en"/>
              </w:rPr>
              <w:t>A photographic archive includes pictures of composers and interpreters. 10,000 sound carriers and 1,000 items of sheet music offer a direct approach to the works by GDR composers. Among the sound carriers there are live-recordings from premieres and first performances as well as broadcasting productions and recordings.</w:t>
            </w:r>
          </w:p>
          <w:p w:rsidR="007F486B" w:rsidRPr="0011335E" w:rsidRDefault="007F486B" w:rsidP="007F486B">
            <w:pPr>
              <w:rPr>
                <w:szCs w:val="22"/>
                <w:lang w:val="en"/>
              </w:rPr>
            </w:pPr>
            <w:r w:rsidRPr="0011335E">
              <w:rPr>
                <w:szCs w:val="22"/>
                <w:lang w:val="en"/>
              </w:rPr>
              <w:t>All items were digitized in 2010 and their metadata are currently being migrated to the central bibliographic system of DNB. The sound recordings and documents will not be out of copyright for the middle future.</w:t>
            </w:r>
            <w:r w:rsidR="00DF1A68" w:rsidRPr="0011335E">
              <w:rPr>
                <w:szCs w:val="22"/>
                <w:lang w:val="en"/>
              </w:rPr>
              <w:t xml:space="preserve"> (see </w:t>
            </w:r>
            <w:hyperlink r:id="rId7" w:tooltip="MIZ" w:history="1">
              <w:r w:rsidR="00DF1A68" w:rsidRPr="0011335E">
                <w:rPr>
                  <w:rStyle w:val="Hyperlink"/>
                  <w:szCs w:val="22"/>
                  <w:lang w:val="en"/>
                </w:rPr>
                <w:t>http://www.dnb.de/EN/sammlungmiz</w:t>
              </w:r>
            </w:hyperlink>
            <w:r w:rsidR="00DF1A68" w:rsidRPr="0011335E">
              <w:rPr>
                <w:szCs w:val="22"/>
                <w:lang w:val="en"/>
              </w:rPr>
              <w:t>)</w:t>
            </w:r>
          </w:p>
          <w:p w:rsidR="00A16483" w:rsidRPr="0011335E" w:rsidRDefault="00A16483" w:rsidP="007F486B">
            <w:pPr>
              <w:rPr>
                <w:szCs w:val="22"/>
                <w:lang w:val="en"/>
              </w:rPr>
            </w:pPr>
          </w:p>
          <w:p w:rsidR="00DF1A68" w:rsidRPr="0011335E" w:rsidRDefault="00DF1A68" w:rsidP="007F486B">
            <w:pPr>
              <w:rPr>
                <w:szCs w:val="22"/>
                <w:lang w:val="en"/>
              </w:rPr>
            </w:pPr>
            <w:r w:rsidRPr="0011335E">
              <w:rPr>
                <w:szCs w:val="22"/>
                <w:lang w:val="en"/>
              </w:rPr>
              <w:t xml:space="preserve">Each part of the collection, such as press archive, correspondence and work files of MIZ, photographs, </w:t>
            </w:r>
            <w:proofErr w:type="spellStart"/>
            <w:r w:rsidRPr="0011335E">
              <w:rPr>
                <w:szCs w:val="22"/>
                <w:lang w:val="en"/>
              </w:rPr>
              <w:t>programme</w:t>
            </w:r>
            <w:proofErr w:type="spellEnd"/>
            <w:r w:rsidRPr="0011335E">
              <w:rPr>
                <w:szCs w:val="22"/>
                <w:lang w:val="en"/>
              </w:rPr>
              <w:t xml:space="preserve"> notes, sound files and card catalogue have data records of their </w:t>
            </w:r>
            <w:r w:rsidR="00752846" w:rsidRPr="0011335E">
              <w:rPr>
                <w:szCs w:val="22"/>
                <w:lang w:val="en"/>
              </w:rPr>
              <w:t>volumes (</w:t>
            </w:r>
            <w:proofErr w:type="spellStart"/>
            <w:r w:rsidR="007D289B" w:rsidRPr="0011335E">
              <w:rPr>
                <w:szCs w:val="22"/>
                <w:lang w:val="en"/>
              </w:rPr>
              <w:t>c</w:t>
            </w:r>
            <w:r w:rsidRPr="0011335E">
              <w:rPr>
                <w:szCs w:val="22"/>
                <w:lang w:val="en"/>
              </w:rPr>
              <w:t>onvolut</w:t>
            </w:r>
            <w:proofErr w:type="spellEnd"/>
            <w:r w:rsidRPr="0011335E">
              <w:rPr>
                <w:szCs w:val="22"/>
                <w:lang w:val="en"/>
              </w:rPr>
              <w:t>).</w:t>
            </w:r>
          </w:p>
          <w:p w:rsidR="00D773D9" w:rsidRPr="0011335E" w:rsidRDefault="00DF1A68" w:rsidP="0011335E">
            <w:pPr>
              <w:rPr>
                <w:szCs w:val="22"/>
                <w:lang w:val="en"/>
              </w:rPr>
            </w:pPr>
            <w:r w:rsidRPr="0011335E">
              <w:rPr>
                <w:szCs w:val="22"/>
                <w:lang w:val="en"/>
              </w:rPr>
              <w:t xml:space="preserve">Each bibliographic record </w:t>
            </w:r>
            <w:r w:rsidR="00891EA0" w:rsidRPr="0011335E">
              <w:rPr>
                <w:szCs w:val="22"/>
                <w:lang w:val="en"/>
              </w:rPr>
              <w:t xml:space="preserve">consists of information about volume title, aggregator, period of time, various codes for types of content, physical description, language, </w:t>
            </w:r>
            <w:proofErr w:type="gramStart"/>
            <w:r w:rsidR="00891EA0" w:rsidRPr="0011335E">
              <w:rPr>
                <w:szCs w:val="22"/>
                <w:lang w:val="en"/>
              </w:rPr>
              <w:t>CONTENTUS</w:t>
            </w:r>
            <w:proofErr w:type="gramEnd"/>
            <w:r w:rsidR="00891EA0" w:rsidRPr="0011335E">
              <w:rPr>
                <w:szCs w:val="22"/>
                <w:lang w:val="en"/>
              </w:rPr>
              <w:t xml:space="preserve"> project number</w:t>
            </w:r>
            <w:r w:rsidR="00752846" w:rsidRPr="0011335E">
              <w:rPr>
                <w:szCs w:val="22"/>
                <w:lang w:val="en"/>
              </w:rPr>
              <w:t>.</w:t>
            </w:r>
            <w:r w:rsidR="00891EA0" w:rsidRPr="0011335E">
              <w:rPr>
                <w:szCs w:val="22"/>
                <w:lang w:val="en"/>
              </w:rPr>
              <w:t xml:space="preserve"> </w:t>
            </w:r>
            <w:proofErr w:type="gramStart"/>
            <w:r w:rsidR="00891EA0" w:rsidRPr="0011335E">
              <w:rPr>
                <w:szCs w:val="22"/>
                <w:lang w:val="en"/>
              </w:rPr>
              <w:t>a</w:t>
            </w:r>
            <w:proofErr w:type="gramEnd"/>
            <w:r w:rsidR="00891EA0" w:rsidRPr="0011335E">
              <w:rPr>
                <w:szCs w:val="22"/>
                <w:lang w:val="en"/>
              </w:rPr>
              <w:t xml:space="preserve"> classification of the holdings</w:t>
            </w:r>
            <w:r w:rsidR="00752846" w:rsidRPr="0011335E">
              <w:rPr>
                <w:szCs w:val="22"/>
                <w:lang w:val="en"/>
              </w:rPr>
              <w:t xml:space="preserve"> that is defined by the MIZ content and is not related to any general classification or thesaurus. Hardly any authority data </w:t>
            </w:r>
            <w:r w:rsidR="007D289B" w:rsidRPr="0011335E">
              <w:rPr>
                <w:szCs w:val="22"/>
                <w:lang w:val="en"/>
              </w:rPr>
              <w:t xml:space="preserve">are used </w:t>
            </w:r>
            <w:r w:rsidR="00752846" w:rsidRPr="0011335E">
              <w:rPr>
                <w:szCs w:val="22"/>
                <w:lang w:val="en"/>
              </w:rPr>
              <w:t>to describe the MIZ collection.</w:t>
            </w:r>
          </w:p>
        </w:tc>
      </w:tr>
    </w:tbl>
    <w:p w:rsidR="00D773D9" w:rsidRDefault="00D773D9"/>
    <w:p w:rsidR="00D773D9" w:rsidRDefault="000E2FC1">
      <w:r>
        <w:rPr>
          <w:b/>
        </w:rPr>
        <w:t>Data sample illustrating the use case</w:t>
      </w:r>
    </w:p>
    <w:p w:rsidR="00D773D9" w:rsidRDefault="000E2FC1">
      <w:r>
        <w:rPr>
          <w:b/>
        </w:rPr>
        <w:t xml:space="preserve">4) </w:t>
      </w:r>
      <w:r>
        <w:t xml:space="preserve">Each use case should be illustrated by (a) data sample(s). </w:t>
      </w:r>
    </w:p>
    <w:p w:rsidR="00D773D9" w:rsidRDefault="000E2FC1">
      <w:r>
        <w:rPr>
          <w:i/>
        </w:rPr>
        <w:t xml:space="preserve">Upload your data sample(s) at </w:t>
      </w:r>
      <w:hyperlink r:id="rId8">
        <w:r>
          <w:rPr>
            <w:i/>
            <w:color w:val="1155CC"/>
            <w:u w:val="single"/>
          </w:rPr>
          <w:t>https://drive.google.com/folderview?id=0B4N3jJ2PToabWU1scDVFZGVKVEU&amp;usp=sharing</w:t>
        </w:r>
      </w:hyperlink>
      <w:r>
        <w:rPr>
          <w:i/>
        </w:rPr>
        <w:t xml:space="preserve"> and indicate the name of the file(s) in this questionnaire for reference.</w:t>
      </w:r>
      <w:r>
        <w:t xml:space="preserve"> </w:t>
      </w:r>
    </w:p>
    <w:p w:rsidR="00D773D9" w:rsidRDefault="00D773D9"/>
    <w:p w:rsidR="00A16483" w:rsidRDefault="00A16483"/>
    <w:p w:rsidR="00A16483" w:rsidRDefault="00A16483"/>
    <w:p w:rsidR="00867492" w:rsidRDefault="00867492">
      <w:r>
        <w:t xml:space="preserve">This data sample give information about internal data structure. It meets special needs of </w:t>
      </w:r>
      <w:proofErr w:type="gramStart"/>
      <w:r>
        <w:t>DNB, that</w:t>
      </w:r>
      <w:proofErr w:type="gramEnd"/>
      <w:r>
        <w:t xml:space="preserve"> are not necessarily to be exchanged to MARC. This data sample gives a very detailed </w:t>
      </w:r>
      <w:proofErr w:type="gramStart"/>
      <w:r>
        <w:t>structure, that</w:t>
      </w:r>
      <w:proofErr w:type="gramEnd"/>
      <w:r>
        <w:t xml:space="preserve"> is not in need for all of the metadata within the MIZ Collection.</w:t>
      </w:r>
    </w:p>
    <w:p w:rsidR="00867492" w:rsidRDefault="00867492"/>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A16483" w:rsidRDefault="00A16483">
            <w:r>
              <w:t>Bibliographic record for a volume / convolute as presented in approval system</w:t>
            </w:r>
            <w:r w:rsidR="00A05B3E">
              <w:t xml:space="preserve"> of DNB</w:t>
            </w:r>
          </w:p>
          <w:tbl>
            <w:tblPr>
              <w:tblW w:w="18934" w:type="dxa"/>
              <w:tblLayout w:type="fixed"/>
              <w:tblCellMar>
                <w:left w:w="70" w:type="dxa"/>
                <w:right w:w="70" w:type="dxa"/>
              </w:tblCellMar>
              <w:tblLook w:val="04A0" w:firstRow="1" w:lastRow="0" w:firstColumn="1" w:lastColumn="0" w:noHBand="0" w:noVBand="1"/>
            </w:tblPr>
            <w:tblGrid>
              <w:gridCol w:w="1320"/>
              <w:gridCol w:w="1320"/>
              <w:gridCol w:w="5912"/>
              <w:gridCol w:w="4720"/>
              <w:gridCol w:w="4142"/>
              <w:gridCol w:w="1520"/>
            </w:tblGrid>
            <w:tr w:rsidR="007D289B" w:rsidRPr="007D289B" w:rsidTr="007D289B">
              <w:trPr>
                <w:trHeight w:val="225"/>
              </w:trPr>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b/>
                      <w:bCs/>
                      <w:sz w:val="18"/>
                      <w:szCs w:val="18"/>
                      <w:lang w:val="de-DE" w:eastAsia="de-DE"/>
                    </w:rPr>
                  </w:pPr>
                  <w:r w:rsidRPr="007D289B">
                    <w:rPr>
                      <w:rFonts w:ascii="Verdana" w:eastAsia="Times New Roman" w:hAnsi="Verdana" w:cs="Times New Roman"/>
                      <w:b/>
                      <w:bCs/>
                      <w:sz w:val="18"/>
                      <w:szCs w:val="18"/>
                      <w:lang w:val="de-DE" w:eastAsia="de-DE"/>
                    </w:rPr>
                    <w:t>Pica3</w:t>
                  </w:r>
                </w:p>
              </w:tc>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b/>
                      <w:bCs/>
                      <w:sz w:val="18"/>
                      <w:szCs w:val="18"/>
                      <w:lang w:val="de-DE" w:eastAsia="de-DE"/>
                    </w:rPr>
                  </w:pPr>
                  <w:r w:rsidRPr="007D289B">
                    <w:rPr>
                      <w:rFonts w:ascii="Verdana" w:eastAsia="Times New Roman" w:hAnsi="Verdana" w:cs="Times New Roman"/>
                      <w:b/>
                      <w:bCs/>
                      <w:sz w:val="18"/>
                      <w:szCs w:val="18"/>
                      <w:lang w:val="de-DE" w:eastAsia="de-DE"/>
                    </w:rPr>
                    <w:t>Pica+</w:t>
                  </w:r>
                </w:p>
              </w:tc>
              <w:tc>
                <w:tcPr>
                  <w:tcW w:w="591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b/>
                      <w:bCs/>
                      <w:sz w:val="18"/>
                      <w:szCs w:val="18"/>
                      <w:lang w:val="de-DE" w:eastAsia="de-DE"/>
                    </w:rPr>
                  </w:pPr>
                  <w:r w:rsidRPr="007D289B">
                    <w:rPr>
                      <w:rFonts w:ascii="Verdana" w:eastAsia="Times New Roman" w:hAnsi="Verdana" w:cs="Times New Roman"/>
                      <w:b/>
                      <w:bCs/>
                      <w:sz w:val="18"/>
                      <w:szCs w:val="18"/>
                      <w:lang w:val="de-DE" w:eastAsia="de-DE"/>
                    </w:rPr>
                    <w:t>Beschreibung</w:t>
                  </w:r>
                </w:p>
              </w:tc>
              <w:tc>
                <w:tcPr>
                  <w:tcW w:w="47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b/>
                      <w:bCs/>
                      <w:sz w:val="18"/>
                      <w:szCs w:val="18"/>
                      <w:lang w:val="de-DE" w:eastAsia="de-DE"/>
                    </w:rPr>
                  </w:pPr>
                  <w:r w:rsidRPr="007D289B">
                    <w:rPr>
                      <w:rFonts w:ascii="Verdana" w:eastAsia="Times New Roman" w:hAnsi="Verdana" w:cs="Times New Roman"/>
                      <w:b/>
                      <w:bCs/>
                      <w:sz w:val="18"/>
                      <w:szCs w:val="18"/>
                      <w:lang w:val="de-DE" w:eastAsia="de-DE"/>
                    </w:rPr>
                    <w:t>Bsp. Inhalt</w:t>
                  </w:r>
                </w:p>
              </w:tc>
              <w:tc>
                <w:tcPr>
                  <w:tcW w:w="414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b/>
                      <w:bCs/>
                      <w:sz w:val="18"/>
                      <w:szCs w:val="18"/>
                      <w:lang w:val="de-DE" w:eastAsia="de-DE"/>
                    </w:rPr>
                  </w:pPr>
                  <w:r w:rsidRPr="007D289B">
                    <w:rPr>
                      <w:rFonts w:ascii="Verdana" w:eastAsia="Times New Roman" w:hAnsi="Verdana" w:cs="Times New Roman"/>
                      <w:b/>
                      <w:bCs/>
                      <w:sz w:val="18"/>
                      <w:szCs w:val="18"/>
                      <w:lang w:val="de-DE" w:eastAsia="de-DE"/>
                    </w:rPr>
                    <w:t>Bemerkung</w:t>
                  </w:r>
                </w:p>
              </w:tc>
              <w:tc>
                <w:tcPr>
                  <w:tcW w:w="15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b/>
                      <w:bCs/>
                      <w:sz w:val="18"/>
                      <w:szCs w:val="18"/>
                      <w:lang w:val="de-DE" w:eastAsia="de-DE"/>
                    </w:rPr>
                  </w:pPr>
                  <w:r w:rsidRPr="007D289B">
                    <w:rPr>
                      <w:rFonts w:ascii="Verdana" w:eastAsia="Times New Roman" w:hAnsi="Verdana" w:cs="Times New Roman"/>
                      <w:b/>
                      <w:bCs/>
                      <w:sz w:val="18"/>
                      <w:szCs w:val="18"/>
                      <w:lang w:val="de-DE" w:eastAsia="de-DE"/>
                    </w:rPr>
                    <w:t>Suchschlüssel</w:t>
                  </w:r>
                </w:p>
              </w:tc>
            </w:tr>
            <w:tr w:rsidR="007D289B" w:rsidRPr="007D289B" w:rsidTr="007D289B">
              <w:trPr>
                <w:trHeight w:val="225"/>
              </w:trPr>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0100</w:t>
                  </w:r>
                </w:p>
              </w:tc>
              <w:tc>
                <w:tcPr>
                  <w:tcW w:w="1320" w:type="dxa"/>
                  <w:tcBorders>
                    <w:top w:val="nil"/>
                    <w:left w:val="nil"/>
                    <w:bottom w:val="nil"/>
                    <w:right w:val="nil"/>
                  </w:tcBorders>
                  <w:shd w:val="clear" w:color="auto" w:fill="auto"/>
                  <w:noWrap/>
                  <w:vAlign w:val="bottom"/>
                  <w:hideMark/>
                </w:tcPr>
                <w:p w:rsidR="007D289B" w:rsidRPr="007D289B" w:rsidRDefault="00A05B3E" w:rsidP="007D289B">
                  <w:pPr>
                    <w:spacing w:line="240" w:lineRule="auto"/>
                    <w:rPr>
                      <w:rFonts w:ascii="Verdana" w:eastAsia="Times New Roman" w:hAnsi="Verdana" w:cs="Times New Roman"/>
                      <w:color w:val="0000FF"/>
                      <w:sz w:val="18"/>
                      <w:szCs w:val="18"/>
                      <w:u w:val="single"/>
                      <w:lang w:val="de-DE" w:eastAsia="de-DE"/>
                    </w:rPr>
                  </w:pPr>
                  <w:hyperlink r:id="rId9" w:history="1">
                    <w:r w:rsidR="007D289B" w:rsidRPr="007D289B">
                      <w:rPr>
                        <w:rFonts w:ascii="Verdana" w:eastAsia="Times New Roman" w:hAnsi="Verdana" w:cs="Times New Roman"/>
                        <w:color w:val="0000FF"/>
                        <w:sz w:val="18"/>
                        <w:szCs w:val="18"/>
                        <w:u w:val="single"/>
                        <w:lang w:val="de-DE" w:eastAsia="de-DE"/>
                      </w:rPr>
                      <w:t>003@</w:t>
                    </w:r>
                  </w:hyperlink>
                </w:p>
              </w:tc>
              <w:tc>
                <w:tcPr>
                  <w:tcW w:w="591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IDN des Datensatzes</w:t>
                  </w:r>
                </w:p>
              </w:tc>
              <w:tc>
                <w:tcPr>
                  <w:tcW w:w="47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c>
                <w:tcPr>
                  <w:tcW w:w="414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c>
                <w:tcPr>
                  <w:tcW w:w="15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roofErr w:type="spellStart"/>
                  <w:r w:rsidRPr="007D289B">
                    <w:rPr>
                      <w:rFonts w:ascii="Verdana" w:eastAsia="Times New Roman" w:hAnsi="Verdana" w:cs="Times New Roman"/>
                      <w:sz w:val="18"/>
                      <w:szCs w:val="18"/>
                      <w:lang w:val="de-DE" w:eastAsia="de-DE"/>
                    </w:rPr>
                    <w:t>idn</w:t>
                  </w:r>
                  <w:proofErr w:type="spellEnd"/>
                </w:p>
              </w:tc>
            </w:tr>
            <w:tr w:rsidR="007D289B" w:rsidRPr="007D289B" w:rsidTr="007D289B">
              <w:trPr>
                <w:trHeight w:val="225"/>
              </w:trPr>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0200</w:t>
                  </w:r>
                </w:p>
              </w:tc>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 xml:space="preserve">001A </w:t>
                  </w:r>
                </w:p>
              </w:tc>
              <w:tc>
                <w:tcPr>
                  <w:tcW w:w="591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Erfassungskennung/Ersterfassung</w:t>
                  </w:r>
                </w:p>
              </w:tc>
              <w:tc>
                <w:tcPr>
                  <w:tcW w:w="47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c>
                <w:tcPr>
                  <w:tcW w:w="414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c>
                <w:tcPr>
                  <w:tcW w:w="15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roofErr w:type="spellStart"/>
                  <w:r w:rsidRPr="007D289B">
                    <w:rPr>
                      <w:rFonts w:ascii="Verdana" w:eastAsia="Times New Roman" w:hAnsi="Verdana" w:cs="Times New Roman"/>
                      <w:sz w:val="18"/>
                      <w:szCs w:val="18"/>
                      <w:lang w:val="de-DE" w:eastAsia="de-DE"/>
                    </w:rPr>
                    <w:t>sen</w:t>
                  </w:r>
                  <w:proofErr w:type="spellEnd"/>
                  <w:r w:rsidRPr="007D289B">
                    <w:rPr>
                      <w:rFonts w:ascii="Verdana" w:eastAsia="Times New Roman" w:hAnsi="Verdana" w:cs="Times New Roman"/>
                      <w:sz w:val="18"/>
                      <w:szCs w:val="18"/>
                      <w:lang w:val="de-DE" w:eastAsia="de-DE"/>
                    </w:rPr>
                    <w:t>/</w:t>
                  </w:r>
                  <w:proofErr w:type="spellStart"/>
                  <w:r w:rsidRPr="007D289B">
                    <w:rPr>
                      <w:rFonts w:ascii="Verdana" w:eastAsia="Times New Roman" w:hAnsi="Verdana" w:cs="Times New Roman"/>
                      <w:sz w:val="18"/>
                      <w:szCs w:val="18"/>
                      <w:lang w:val="de-DE" w:eastAsia="de-DE"/>
                    </w:rPr>
                    <w:t>ser</w:t>
                  </w:r>
                  <w:proofErr w:type="spellEnd"/>
                </w:p>
              </w:tc>
            </w:tr>
            <w:tr w:rsidR="007D289B" w:rsidRPr="007D289B" w:rsidTr="007D289B">
              <w:trPr>
                <w:trHeight w:val="225"/>
              </w:trPr>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 xml:space="preserve">0500 </w:t>
                  </w:r>
                </w:p>
              </w:tc>
              <w:tc>
                <w:tcPr>
                  <w:tcW w:w="1320" w:type="dxa"/>
                  <w:tcBorders>
                    <w:top w:val="nil"/>
                    <w:left w:val="nil"/>
                    <w:bottom w:val="nil"/>
                    <w:right w:val="nil"/>
                  </w:tcBorders>
                  <w:shd w:val="clear" w:color="auto" w:fill="auto"/>
                  <w:noWrap/>
                  <w:vAlign w:val="bottom"/>
                  <w:hideMark/>
                </w:tcPr>
                <w:p w:rsidR="007D289B" w:rsidRPr="007D289B" w:rsidRDefault="00A05B3E" w:rsidP="007D289B">
                  <w:pPr>
                    <w:spacing w:line="240" w:lineRule="auto"/>
                    <w:rPr>
                      <w:rFonts w:ascii="Verdana" w:eastAsia="Times New Roman" w:hAnsi="Verdana" w:cs="Times New Roman"/>
                      <w:color w:val="0000FF"/>
                      <w:sz w:val="18"/>
                      <w:szCs w:val="18"/>
                      <w:u w:val="single"/>
                      <w:lang w:val="de-DE" w:eastAsia="de-DE"/>
                    </w:rPr>
                  </w:pPr>
                  <w:hyperlink r:id="rId10" w:history="1">
                    <w:r w:rsidR="007D289B" w:rsidRPr="007D289B">
                      <w:rPr>
                        <w:rFonts w:ascii="Verdana" w:eastAsia="Times New Roman" w:hAnsi="Verdana" w:cs="Times New Roman"/>
                        <w:color w:val="0000FF"/>
                        <w:sz w:val="18"/>
                        <w:szCs w:val="18"/>
                        <w:u w:val="single"/>
                        <w:lang w:val="de-DE" w:eastAsia="de-DE"/>
                      </w:rPr>
                      <w:t>002@</w:t>
                    </w:r>
                  </w:hyperlink>
                </w:p>
              </w:tc>
              <w:tc>
                <w:tcPr>
                  <w:tcW w:w="591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Bibliografische Gattung/Status</w:t>
                  </w:r>
                </w:p>
              </w:tc>
              <w:tc>
                <w:tcPr>
                  <w:tcW w:w="47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color w:val="auto"/>
                      <w:sz w:val="18"/>
                      <w:szCs w:val="18"/>
                      <w:lang w:val="de-DE" w:eastAsia="de-DE"/>
                    </w:rPr>
                  </w:pPr>
                  <w:proofErr w:type="spellStart"/>
                  <w:r w:rsidRPr="007D289B">
                    <w:rPr>
                      <w:rFonts w:ascii="Verdana" w:eastAsia="Times New Roman" w:hAnsi="Verdana" w:cs="Times New Roman"/>
                      <w:color w:val="auto"/>
                      <w:sz w:val="18"/>
                      <w:szCs w:val="18"/>
                      <w:lang w:val="de-DE" w:eastAsia="de-DE"/>
                    </w:rPr>
                    <w:t>Va</w:t>
                  </w:r>
                  <w:proofErr w:type="spellEnd"/>
                </w:p>
              </w:tc>
              <w:tc>
                <w:tcPr>
                  <w:tcW w:w="414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c>
                <w:tcPr>
                  <w:tcW w:w="15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roofErr w:type="spellStart"/>
                  <w:r w:rsidRPr="007D289B">
                    <w:rPr>
                      <w:rFonts w:ascii="Verdana" w:eastAsia="Times New Roman" w:hAnsi="Verdana" w:cs="Times New Roman"/>
                      <w:sz w:val="18"/>
                      <w:szCs w:val="18"/>
                      <w:lang w:val="de-DE" w:eastAsia="de-DE"/>
                    </w:rPr>
                    <w:t>bbg</w:t>
                  </w:r>
                  <w:proofErr w:type="spellEnd"/>
                </w:p>
              </w:tc>
            </w:tr>
            <w:tr w:rsidR="007D289B" w:rsidRPr="007D289B" w:rsidTr="007D289B">
              <w:trPr>
                <w:trHeight w:val="225"/>
              </w:trPr>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1100</w:t>
                  </w:r>
                </w:p>
              </w:tc>
              <w:tc>
                <w:tcPr>
                  <w:tcW w:w="1320" w:type="dxa"/>
                  <w:tcBorders>
                    <w:top w:val="nil"/>
                    <w:left w:val="nil"/>
                    <w:bottom w:val="nil"/>
                    <w:right w:val="nil"/>
                  </w:tcBorders>
                  <w:shd w:val="clear" w:color="auto" w:fill="auto"/>
                  <w:noWrap/>
                  <w:vAlign w:val="bottom"/>
                  <w:hideMark/>
                </w:tcPr>
                <w:p w:rsidR="007D289B" w:rsidRPr="007D289B" w:rsidRDefault="00A05B3E" w:rsidP="007D289B">
                  <w:pPr>
                    <w:spacing w:line="240" w:lineRule="auto"/>
                    <w:rPr>
                      <w:rFonts w:ascii="Verdana" w:eastAsia="Times New Roman" w:hAnsi="Verdana" w:cs="Times New Roman"/>
                      <w:color w:val="0000FF"/>
                      <w:sz w:val="18"/>
                      <w:szCs w:val="18"/>
                      <w:u w:val="single"/>
                      <w:lang w:val="de-DE" w:eastAsia="de-DE"/>
                    </w:rPr>
                  </w:pPr>
                  <w:hyperlink r:id="rId11" w:history="1">
                    <w:r w:rsidR="007D289B" w:rsidRPr="007D289B">
                      <w:rPr>
                        <w:rFonts w:ascii="Verdana" w:eastAsia="Times New Roman" w:hAnsi="Verdana" w:cs="Times New Roman"/>
                        <w:color w:val="0000FF"/>
                        <w:sz w:val="18"/>
                        <w:szCs w:val="18"/>
                        <w:u w:val="single"/>
                        <w:lang w:val="de-DE" w:eastAsia="de-DE"/>
                      </w:rPr>
                      <w:t>011@</w:t>
                    </w:r>
                  </w:hyperlink>
                </w:p>
              </w:tc>
              <w:tc>
                <w:tcPr>
                  <w:tcW w:w="591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Erscheinungsjahr</w:t>
                  </w:r>
                </w:p>
              </w:tc>
              <w:tc>
                <w:tcPr>
                  <w:tcW w:w="47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1962 $ (1962-1990)</w:t>
                  </w:r>
                </w:p>
              </w:tc>
              <w:tc>
                <w:tcPr>
                  <w:tcW w:w="414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 xml:space="preserve">Zeitspanne </w:t>
                  </w:r>
                </w:p>
              </w:tc>
              <w:tc>
                <w:tcPr>
                  <w:tcW w:w="15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roofErr w:type="spellStart"/>
                  <w:r w:rsidRPr="007D289B">
                    <w:rPr>
                      <w:rFonts w:ascii="Verdana" w:eastAsia="Times New Roman" w:hAnsi="Verdana" w:cs="Times New Roman"/>
                      <w:sz w:val="18"/>
                      <w:szCs w:val="18"/>
                      <w:lang w:val="de-DE" w:eastAsia="de-DE"/>
                    </w:rPr>
                    <w:t>ejb</w:t>
                  </w:r>
                  <w:proofErr w:type="spellEnd"/>
                </w:p>
              </w:tc>
            </w:tr>
            <w:tr w:rsidR="007D289B" w:rsidRPr="007D289B" w:rsidTr="007D289B">
              <w:trPr>
                <w:trHeight w:val="255"/>
              </w:trPr>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color w:val="auto"/>
                      <w:sz w:val="18"/>
                      <w:szCs w:val="18"/>
                      <w:lang w:val="de-DE" w:eastAsia="de-DE"/>
                    </w:rPr>
                  </w:pPr>
                  <w:r w:rsidRPr="007D289B">
                    <w:rPr>
                      <w:rFonts w:ascii="Verdana" w:eastAsia="Times New Roman" w:hAnsi="Verdana" w:cs="Times New Roman"/>
                      <w:color w:val="auto"/>
                      <w:sz w:val="18"/>
                      <w:szCs w:val="18"/>
                      <w:lang w:val="de-DE" w:eastAsia="de-DE"/>
                    </w:rPr>
                    <w:t>1130</w:t>
                  </w:r>
                </w:p>
              </w:tc>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eastAsia="Times New Roman"/>
                      <w:color w:val="333333"/>
                      <w:sz w:val="20"/>
                      <w:lang w:val="de-DE" w:eastAsia="de-DE"/>
                    </w:rPr>
                  </w:pPr>
                  <w:r w:rsidRPr="007D289B">
                    <w:rPr>
                      <w:rFonts w:eastAsia="Times New Roman"/>
                      <w:color w:val="333333"/>
                      <w:sz w:val="20"/>
                      <w:lang w:val="de-DE" w:eastAsia="de-DE"/>
                    </w:rPr>
                    <w:t>013C</w:t>
                  </w:r>
                </w:p>
              </w:tc>
              <w:tc>
                <w:tcPr>
                  <w:tcW w:w="591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color w:val="auto"/>
                      <w:sz w:val="18"/>
                      <w:szCs w:val="18"/>
                      <w:lang w:val="de-DE" w:eastAsia="de-DE"/>
                    </w:rPr>
                  </w:pPr>
                  <w:r w:rsidRPr="007D289B">
                    <w:rPr>
                      <w:rFonts w:ascii="Verdana" w:eastAsia="Times New Roman" w:hAnsi="Verdana" w:cs="Times New Roman"/>
                      <w:color w:val="auto"/>
                      <w:sz w:val="18"/>
                      <w:szCs w:val="18"/>
                      <w:lang w:val="de-DE" w:eastAsia="de-DE"/>
                    </w:rPr>
                    <w:t xml:space="preserve">Angaben zum Medium und zum Trägermaterial in codierter Form </w:t>
                  </w:r>
                </w:p>
              </w:tc>
              <w:tc>
                <w:tcPr>
                  <w:tcW w:w="47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color w:val="auto"/>
                      <w:sz w:val="18"/>
                      <w:szCs w:val="18"/>
                      <w:lang w:val="de-DE" w:eastAsia="de-DE"/>
                    </w:rPr>
                  </w:pPr>
                  <w:r w:rsidRPr="007D289B">
                    <w:rPr>
                      <w:rFonts w:ascii="Verdana" w:eastAsia="Times New Roman" w:hAnsi="Verdana" w:cs="Times New Roman"/>
                      <w:color w:val="auto"/>
                      <w:sz w:val="18"/>
                      <w:szCs w:val="18"/>
                      <w:lang w:val="de-DE" w:eastAsia="de-DE"/>
                    </w:rPr>
                    <w:t>TB-papier</w:t>
                  </w:r>
                </w:p>
              </w:tc>
              <w:tc>
                <w:tcPr>
                  <w:tcW w:w="414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color w:val="auto"/>
                      <w:sz w:val="18"/>
                      <w:szCs w:val="18"/>
                      <w:lang w:val="de-DE" w:eastAsia="de-DE"/>
                    </w:rPr>
                  </w:pPr>
                </w:p>
              </w:tc>
              <w:tc>
                <w:tcPr>
                  <w:tcW w:w="15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color w:val="auto"/>
                      <w:sz w:val="18"/>
                      <w:szCs w:val="18"/>
                      <w:lang w:val="de-DE" w:eastAsia="de-DE"/>
                    </w:rPr>
                  </w:pPr>
                  <w:proofErr w:type="spellStart"/>
                  <w:r w:rsidRPr="007D289B">
                    <w:rPr>
                      <w:rFonts w:ascii="Verdana" w:eastAsia="Times New Roman" w:hAnsi="Verdana" w:cs="Times New Roman"/>
                      <w:color w:val="auto"/>
                      <w:sz w:val="18"/>
                      <w:szCs w:val="18"/>
                      <w:lang w:val="de-DE" w:eastAsia="de-DE"/>
                    </w:rPr>
                    <w:t>cot</w:t>
                  </w:r>
                  <w:proofErr w:type="spellEnd"/>
                </w:p>
              </w:tc>
            </w:tr>
            <w:tr w:rsidR="007D289B" w:rsidRPr="007D289B" w:rsidTr="007D289B">
              <w:trPr>
                <w:trHeight w:val="225"/>
              </w:trPr>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color w:val="auto"/>
                      <w:sz w:val="18"/>
                      <w:szCs w:val="18"/>
                      <w:lang w:val="de-DE" w:eastAsia="de-DE"/>
                    </w:rPr>
                  </w:pPr>
                  <w:r w:rsidRPr="007D289B">
                    <w:rPr>
                      <w:rFonts w:ascii="Verdana" w:eastAsia="Times New Roman" w:hAnsi="Verdana" w:cs="Times New Roman"/>
                      <w:color w:val="auto"/>
                      <w:sz w:val="18"/>
                      <w:szCs w:val="18"/>
                      <w:lang w:val="de-DE" w:eastAsia="de-DE"/>
                    </w:rPr>
                    <w:t>1131</w:t>
                  </w:r>
                </w:p>
              </w:tc>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color w:val="auto"/>
                      <w:sz w:val="18"/>
                      <w:szCs w:val="18"/>
                      <w:u w:val="single"/>
                      <w:lang w:val="de-DE" w:eastAsia="de-DE"/>
                    </w:rPr>
                  </w:pPr>
                  <w:r w:rsidRPr="007D289B">
                    <w:rPr>
                      <w:rFonts w:ascii="Verdana" w:eastAsia="Times New Roman" w:hAnsi="Verdana" w:cs="Times New Roman"/>
                      <w:color w:val="auto"/>
                      <w:sz w:val="18"/>
                      <w:szCs w:val="18"/>
                      <w:u w:val="single"/>
                      <w:lang w:val="de-DE" w:eastAsia="de-DE"/>
                    </w:rPr>
                    <w:t>013D</w:t>
                  </w:r>
                </w:p>
              </w:tc>
              <w:tc>
                <w:tcPr>
                  <w:tcW w:w="591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color w:val="auto"/>
                      <w:sz w:val="18"/>
                      <w:szCs w:val="18"/>
                      <w:lang w:val="de-DE" w:eastAsia="de-DE"/>
                    </w:rPr>
                  </w:pPr>
                  <w:r w:rsidRPr="007D289B">
                    <w:rPr>
                      <w:rFonts w:ascii="Verdana" w:eastAsia="Times New Roman" w:hAnsi="Verdana" w:cs="Times New Roman"/>
                      <w:color w:val="auto"/>
                      <w:sz w:val="18"/>
                      <w:szCs w:val="18"/>
                      <w:lang w:val="de-DE" w:eastAsia="de-DE"/>
                    </w:rPr>
                    <w:t>Inhaltstyp</w:t>
                  </w:r>
                </w:p>
              </w:tc>
              <w:tc>
                <w:tcPr>
                  <w:tcW w:w="47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color w:val="auto"/>
                      <w:sz w:val="18"/>
                      <w:szCs w:val="18"/>
                      <w:lang w:val="de-DE" w:eastAsia="de-DE"/>
                    </w:rPr>
                  </w:pPr>
                  <w:proofErr w:type="spellStart"/>
                  <w:r w:rsidRPr="007D289B">
                    <w:rPr>
                      <w:rFonts w:ascii="Verdana" w:eastAsia="Times New Roman" w:hAnsi="Verdana" w:cs="Times New Roman"/>
                      <w:color w:val="auto"/>
                      <w:sz w:val="18"/>
                      <w:szCs w:val="18"/>
                      <w:lang w:val="de-DE" w:eastAsia="de-DE"/>
                    </w:rPr>
                    <w:t>prs;uwre;text;prh</w:t>
                  </w:r>
                  <w:proofErr w:type="spellEnd"/>
                </w:p>
              </w:tc>
              <w:tc>
                <w:tcPr>
                  <w:tcW w:w="414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color w:val="auto"/>
                      <w:sz w:val="18"/>
                      <w:szCs w:val="18"/>
                      <w:lang w:val="de-DE" w:eastAsia="de-DE"/>
                    </w:rPr>
                  </w:pPr>
                  <w:proofErr w:type="spellStart"/>
                  <w:r w:rsidRPr="007D289B">
                    <w:rPr>
                      <w:rFonts w:ascii="Verdana" w:eastAsia="Times New Roman" w:hAnsi="Verdana" w:cs="Times New Roman"/>
                      <w:color w:val="auto"/>
                      <w:sz w:val="18"/>
                      <w:szCs w:val="18"/>
                      <w:lang w:val="de-DE" w:eastAsia="de-DE"/>
                    </w:rPr>
                    <w:t>Pressestimme;Rezension;Text;Programmheft</w:t>
                  </w:r>
                  <w:proofErr w:type="spellEnd"/>
                </w:p>
              </w:tc>
              <w:tc>
                <w:tcPr>
                  <w:tcW w:w="15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color w:val="auto"/>
                      <w:sz w:val="18"/>
                      <w:szCs w:val="18"/>
                      <w:lang w:val="de-DE" w:eastAsia="de-DE"/>
                    </w:rPr>
                  </w:pPr>
                  <w:proofErr w:type="spellStart"/>
                  <w:r w:rsidRPr="007D289B">
                    <w:rPr>
                      <w:rFonts w:ascii="Verdana" w:eastAsia="Times New Roman" w:hAnsi="Verdana" w:cs="Times New Roman"/>
                      <w:color w:val="auto"/>
                      <w:sz w:val="18"/>
                      <w:szCs w:val="18"/>
                      <w:lang w:val="de-DE" w:eastAsia="de-DE"/>
                    </w:rPr>
                    <w:t>coi</w:t>
                  </w:r>
                  <w:proofErr w:type="spellEnd"/>
                </w:p>
              </w:tc>
            </w:tr>
            <w:tr w:rsidR="007D289B" w:rsidRPr="007D289B" w:rsidTr="007D289B">
              <w:trPr>
                <w:trHeight w:val="465"/>
              </w:trPr>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color w:val="auto"/>
                      <w:sz w:val="18"/>
                      <w:szCs w:val="18"/>
                      <w:lang w:val="de-DE" w:eastAsia="de-DE"/>
                    </w:rPr>
                  </w:pPr>
                  <w:r w:rsidRPr="007D289B">
                    <w:rPr>
                      <w:rFonts w:ascii="Verdana" w:eastAsia="Times New Roman" w:hAnsi="Verdana" w:cs="Times New Roman"/>
                      <w:color w:val="auto"/>
                      <w:sz w:val="18"/>
                      <w:szCs w:val="18"/>
                      <w:lang w:val="de-DE" w:eastAsia="de-DE"/>
                    </w:rPr>
                    <w:t>1132</w:t>
                  </w:r>
                </w:p>
              </w:tc>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eastAsia="Times New Roman"/>
                      <w:color w:val="333333"/>
                      <w:sz w:val="20"/>
                      <w:lang w:val="de-DE" w:eastAsia="de-DE"/>
                    </w:rPr>
                  </w:pPr>
                  <w:r w:rsidRPr="007D289B">
                    <w:rPr>
                      <w:rFonts w:eastAsia="Times New Roman"/>
                      <w:color w:val="333333"/>
                      <w:sz w:val="20"/>
                      <w:lang w:val="de-DE" w:eastAsia="de-DE"/>
                    </w:rPr>
                    <w:t>013E</w:t>
                  </w:r>
                </w:p>
              </w:tc>
              <w:tc>
                <w:tcPr>
                  <w:tcW w:w="591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color w:val="auto"/>
                      <w:sz w:val="18"/>
                      <w:szCs w:val="18"/>
                      <w:lang w:val="de-DE" w:eastAsia="de-DE"/>
                    </w:rPr>
                  </w:pPr>
                  <w:r w:rsidRPr="007D289B">
                    <w:rPr>
                      <w:rFonts w:ascii="Verdana" w:eastAsia="Times New Roman" w:hAnsi="Verdana" w:cs="Times New Roman"/>
                      <w:color w:val="auto"/>
                      <w:sz w:val="18"/>
                      <w:szCs w:val="18"/>
                      <w:lang w:val="de-DE" w:eastAsia="de-DE"/>
                    </w:rPr>
                    <w:t>Angaben zur Form in codierter Form</w:t>
                  </w:r>
                </w:p>
              </w:tc>
              <w:tc>
                <w:tcPr>
                  <w:tcW w:w="4720" w:type="dxa"/>
                  <w:tcBorders>
                    <w:top w:val="nil"/>
                    <w:left w:val="nil"/>
                    <w:bottom w:val="nil"/>
                    <w:right w:val="nil"/>
                  </w:tcBorders>
                  <w:shd w:val="clear" w:color="auto" w:fill="auto"/>
                  <w:vAlign w:val="bottom"/>
                  <w:hideMark/>
                </w:tcPr>
                <w:p w:rsidR="007D289B" w:rsidRPr="007D289B" w:rsidRDefault="007D289B" w:rsidP="007D289B">
                  <w:pPr>
                    <w:spacing w:line="240" w:lineRule="auto"/>
                    <w:rPr>
                      <w:rFonts w:ascii="Verdana" w:eastAsia="Times New Roman" w:hAnsi="Verdana" w:cs="Times New Roman"/>
                      <w:color w:val="auto"/>
                      <w:sz w:val="18"/>
                      <w:szCs w:val="18"/>
                      <w:lang w:val="en-US" w:eastAsia="de-DE"/>
                    </w:rPr>
                  </w:pPr>
                  <w:r w:rsidRPr="007D289B">
                    <w:rPr>
                      <w:rFonts w:ascii="Verdana" w:eastAsia="Times New Roman" w:hAnsi="Verdana" w:cs="Times New Roman"/>
                      <w:color w:val="auto"/>
                      <w:sz w:val="18"/>
                      <w:szCs w:val="18"/>
                      <w:lang w:val="en-US" w:eastAsia="de-DE"/>
                    </w:rPr>
                    <w:t>a2-masch;a2-druck;f1-text;f2-blatt;e2-un;o-org;v-cont</w:t>
                  </w:r>
                </w:p>
              </w:tc>
              <w:tc>
                <w:tcPr>
                  <w:tcW w:w="414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en-US" w:eastAsia="de-DE"/>
                    </w:rPr>
                  </w:pPr>
                </w:p>
              </w:tc>
              <w:tc>
                <w:tcPr>
                  <w:tcW w:w="15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color w:val="auto"/>
                      <w:sz w:val="18"/>
                      <w:szCs w:val="18"/>
                      <w:lang w:val="de-DE" w:eastAsia="de-DE"/>
                    </w:rPr>
                  </w:pPr>
                  <w:proofErr w:type="spellStart"/>
                  <w:r w:rsidRPr="007D289B">
                    <w:rPr>
                      <w:rFonts w:ascii="Verdana" w:eastAsia="Times New Roman" w:hAnsi="Verdana" w:cs="Times New Roman"/>
                      <w:color w:val="auto"/>
                      <w:sz w:val="18"/>
                      <w:szCs w:val="18"/>
                      <w:lang w:val="de-DE" w:eastAsia="de-DE"/>
                    </w:rPr>
                    <w:t>cof</w:t>
                  </w:r>
                  <w:proofErr w:type="spellEnd"/>
                </w:p>
              </w:tc>
            </w:tr>
            <w:tr w:rsidR="007D289B" w:rsidRPr="007D289B" w:rsidTr="007D289B">
              <w:trPr>
                <w:trHeight w:val="225"/>
              </w:trPr>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1500</w:t>
                  </w:r>
                </w:p>
              </w:tc>
              <w:tc>
                <w:tcPr>
                  <w:tcW w:w="1320" w:type="dxa"/>
                  <w:tcBorders>
                    <w:top w:val="nil"/>
                    <w:left w:val="nil"/>
                    <w:bottom w:val="nil"/>
                    <w:right w:val="nil"/>
                  </w:tcBorders>
                  <w:shd w:val="clear" w:color="auto" w:fill="auto"/>
                  <w:noWrap/>
                  <w:vAlign w:val="bottom"/>
                  <w:hideMark/>
                </w:tcPr>
                <w:p w:rsidR="007D289B" w:rsidRPr="007D289B" w:rsidRDefault="00A05B3E" w:rsidP="007D289B">
                  <w:pPr>
                    <w:spacing w:line="240" w:lineRule="auto"/>
                    <w:rPr>
                      <w:rFonts w:ascii="Verdana" w:eastAsia="Times New Roman" w:hAnsi="Verdana" w:cs="Times New Roman"/>
                      <w:color w:val="0000FF"/>
                      <w:sz w:val="18"/>
                      <w:szCs w:val="18"/>
                      <w:u w:val="single"/>
                      <w:lang w:val="de-DE" w:eastAsia="de-DE"/>
                    </w:rPr>
                  </w:pPr>
                  <w:hyperlink r:id="rId12" w:history="1">
                    <w:r w:rsidR="007D289B" w:rsidRPr="007D289B">
                      <w:rPr>
                        <w:rFonts w:ascii="Verdana" w:eastAsia="Times New Roman" w:hAnsi="Verdana" w:cs="Times New Roman"/>
                        <w:color w:val="0000FF"/>
                        <w:sz w:val="18"/>
                        <w:szCs w:val="18"/>
                        <w:u w:val="single"/>
                        <w:lang w:val="de-DE" w:eastAsia="de-DE"/>
                      </w:rPr>
                      <w:t>010@</w:t>
                    </w:r>
                  </w:hyperlink>
                </w:p>
              </w:tc>
              <w:tc>
                <w:tcPr>
                  <w:tcW w:w="591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Code für Sprache</w:t>
                  </w:r>
                </w:p>
              </w:tc>
              <w:tc>
                <w:tcPr>
                  <w:tcW w:w="47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/1ger</w:t>
                  </w:r>
                </w:p>
              </w:tc>
              <w:tc>
                <w:tcPr>
                  <w:tcW w:w="414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c>
                <w:tcPr>
                  <w:tcW w:w="15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roofErr w:type="spellStart"/>
                  <w:r w:rsidRPr="007D289B">
                    <w:rPr>
                      <w:rFonts w:ascii="Verdana" w:eastAsia="Times New Roman" w:hAnsi="Verdana" w:cs="Times New Roman"/>
                      <w:sz w:val="18"/>
                      <w:szCs w:val="18"/>
                      <w:lang w:val="de-DE" w:eastAsia="de-DE"/>
                    </w:rPr>
                    <w:t>cod</w:t>
                  </w:r>
                  <w:proofErr w:type="spellEnd"/>
                  <w:r w:rsidRPr="007D289B">
                    <w:rPr>
                      <w:rFonts w:ascii="Verdana" w:eastAsia="Times New Roman" w:hAnsi="Verdana" w:cs="Times New Roman"/>
                      <w:sz w:val="18"/>
                      <w:szCs w:val="18"/>
                      <w:lang w:val="de-DE" w:eastAsia="de-DE"/>
                    </w:rPr>
                    <w:t>/</w:t>
                  </w:r>
                  <w:proofErr w:type="spellStart"/>
                  <w:r w:rsidRPr="007D289B">
                    <w:rPr>
                      <w:rFonts w:ascii="Verdana" w:eastAsia="Times New Roman" w:hAnsi="Verdana" w:cs="Times New Roman"/>
                      <w:sz w:val="18"/>
                      <w:szCs w:val="18"/>
                      <w:lang w:val="de-DE" w:eastAsia="de-DE"/>
                    </w:rPr>
                    <w:t>sct</w:t>
                  </w:r>
                  <w:proofErr w:type="spellEnd"/>
                </w:p>
              </w:tc>
            </w:tr>
            <w:tr w:rsidR="007D289B" w:rsidRPr="007D289B" w:rsidTr="007D289B">
              <w:trPr>
                <w:trHeight w:val="225"/>
              </w:trPr>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1700</w:t>
                  </w:r>
                </w:p>
              </w:tc>
              <w:tc>
                <w:tcPr>
                  <w:tcW w:w="1320" w:type="dxa"/>
                  <w:tcBorders>
                    <w:top w:val="nil"/>
                    <w:left w:val="nil"/>
                    <w:bottom w:val="nil"/>
                    <w:right w:val="nil"/>
                  </w:tcBorders>
                  <w:shd w:val="clear" w:color="auto" w:fill="auto"/>
                  <w:noWrap/>
                  <w:vAlign w:val="bottom"/>
                  <w:hideMark/>
                </w:tcPr>
                <w:p w:rsidR="007D289B" w:rsidRPr="007D289B" w:rsidRDefault="00A05B3E" w:rsidP="007D289B">
                  <w:pPr>
                    <w:spacing w:line="240" w:lineRule="auto"/>
                    <w:rPr>
                      <w:rFonts w:ascii="Verdana" w:eastAsia="Times New Roman" w:hAnsi="Verdana" w:cs="Times New Roman"/>
                      <w:color w:val="0000FF"/>
                      <w:sz w:val="18"/>
                      <w:szCs w:val="18"/>
                      <w:u w:val="single"/>
                      <w:lang w:val="de-DE" w:eastAsia="de-DE"/>
                    </w:rPr>
                  </w:pPr>
                  <w:hyperlink r:id="rId13" w:history="1">
                    <w:r w:rsidR="007D289B" w:rsidRPr="007D289B">
                      <w:rPr>
                        <w:rFonts w:ascii="Verdana" w:eastAsia="Times New Roman" w:hAnsi="Verdana" w:cs="Times New Roman"/>
                        <w:color w:val="0000FF"/>
                        <w:sz w:val="18"/>
                        <w:szCs w:val="18"/>
                        <w:u w:val="single"/>
                        <w:lang w:val="de-DE" w:eastAsia="de-DE"/>
                      </w:rPr>
                      <w:t>019@</w:t>
                    </w:r>
                  </w:hyperlink>
                </w:p>
              </w:tc>
              <w:tc>
                <w:tcPr>
                  <w:tcW w:w="591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Ländercode</w:t>
                  </w:r>
                </w:p>
              </w:tc>
              <w:tc>
                <w:tcPr>
                  <w:tcW w:w="47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/1DDDE</w:t>
                  </w:r>
                </w:p>
              </w:tc>
              <w:tc>
                <w:tcPr>
                  <w:tcW w:w="414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c>
                <w:tcPr>
                  <w:tcW w:w="15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roofErr w:type="spellStart"/>
                  <w:r w:rsidRPr="007D289B">
                    <w:rPr>
                      <w:rFonts w:ascii="Verdana" w:eastAsia="Times New Roman" w:hAnsi="Verdana" w:cs="Times New Roman"/>
                      <w:sz w:val="18"/>
                      <w:szCs w:val="18"/>
                      <w:lang w:val="de-DE" w:eastAsia="de-DE"/>
                    </w:rPr>
                    <w:t>cod</w:t>
                  </w:r>
                  <w:proofErr w:type="spellEnd"/>
                  <w:r w:rsidRPr="007D289B">
                    <w:rPr>
                      <w:rFonts w:ascii="Verdana" w:eastAsia="Times New Roman" w:hAnsi="Verdana" w:cs="Times New Roman"/>
                      <w:sz w:val="18"/>
                      <w:szCs w:val="18"/>
                      <w:lang w:val="de-DE" w:eastAsia="de-DE"/>
                    </w:rPr>
                    <w:t>/</w:t>
                  </w:r>
                  <w:proofErr w:type="spellStart"/>
                  <w:r w:rsidRPr="007D289B">
                    <w:rPr>
                      <w:rFonts w:ascii="Verdana" w:eastAsia="Times New Roman" w:hAnsi="Verdana" w:cs="Times New Roman"/>
                      <w:sz w:val="18"/>
                      <w:szCs w:val="18"/>
                      <w:lang w:val="de-DE" w:eastAsia="de-DE"/>
                    </w:rPr>
                    <w:t>lce</w:t>
                  </w:r>
                  <w:proofErr w:type="spellEnd"/>
                </w:p>
              </w:tc>
            </w:tr>
            <w:tr w:rsidR="007D289B" w:rsidRPr="007D289B" w:rsidTr="007D289B">
              <w:trPr>
                <w:trHeight w:val="225"/>
              </w:trPr>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color w:val="auto"/>
                      <w:sz w:val="18"/>
                      <w:szCs w:val="18"/>
                      <w:lang w:val="de-DE" w:eastAsia="de-DE"/>
                    </w:rPr>
                  </w:pPr>
                  <w:r w:rsidRPr="007D289B">
                    <w:rPr>
                      <w:rFonts w:ascii="Verdana" w:eastAsia="Times New Roman" w:hAnsi="Verdana" w:cs="Times New Roman"/>
                      <w:color w:val="auto"/>
                      <w:sz w:val="18"/>
                      <w:szCs w:val="18"/>
                      <w:lang w:val="de-DE" w:eastAsia="de-DE"/>
                    </w:rPr>
                    <w:t xml:space="preserve">2199 </w:t>
                  </w:r>
                </w:p>
              </w:tc>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color w:val="auto"/>
                      <w:sz w:val="18"/>
                      <w:szCs w:val="18"/>
                      <w:u w:val="single"/>
                      <w:lang w:val="de-DE" w:eastAsia="de-DE"/>
                    </w:rPr>
                  </w:pPr>
                  <w:r w:rsidRPr="007D289B">
                    <w:rPr>
                      <w:rFonts w:ascii="Verdana" w:eastAsia="Times New Roman" w:hAnsi="Verdana" w:cs="Times New Roman"/>
                      <w:color w:val="auto"/>
                      <w:sz w:val="18"/>
                      <w:szCs w:val="18"/>
                      <w:u w:val="single"/>
                      <w:lang w:val="de-DE" w:eastAsia="de-DE"/>
                    </w:rPr>
                    <w:t>006Y</w:t>
                  </w:r>
                </w:p>
              </w:tc>
              <w:tc>
                <w:tcPr>
                  <w:tcW w:w="591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color w:val="auto"/>
                      <w:sz w:val="18"/>
                      <w:szCs w:val="18"/>
                      <w:lang w:val="de-DE" w:eastAsia="de-DE"/>
                    </w:rPr>
                  </w:pPr>
                  <w:r w:rsidRPr="007D289B">
                    <w:rPr>
                      <w:rFonts w:ascii="Verdana" w:eastAsia="Times New Roman" w:hAnsi="Verdana" w:cs="Times New Roman"/>
                      <w:color w:val="auto"/>
                      <w:sz w:val="18"/>
                      <w:szCs w:val="18"/>
                      <w:lang w:val="de-DE" w:eastAsia="de-DE"/>
                    </w:rPr>
                    <w:t xml:space="preserve">Sonstige Standardnummer oder Feld </w:t>
                  </w:r>
                </w:p>
              </w:tc>
              <w:tc>
                <w:tcPr>
                  <w:tcW w:w="47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color w:val="auto"/>
                      <w:sz w:val="18"/>
                      <w:szCs w:val="18"/>
                      <w:lang w:val="de-DE" w:eastAsia="de-DE"/>
                    </w:rPr>
                  </w:pPr>
                  <w:r w:rsidRPr="007D289B">
                    <w:rPr>
                      <w:rFonts w:ascii="Verdana" w:eastAsia="Times New Roman" w:hAnsi="Verdana" w:cs="Times New Roman"/>
                      <w:color w:val="auto"/>
                      <w:sz w:val="18"/>
                      <w:szCs w:val="18"/>
                      <w:lang w:val="de-DE" w:eastAsia="de-DE"/>
                    </w:rPr>
                    <w:t>[</w:t>
                  </w:r>
                  <w:proofErr w:type="spellStart"/>
                  <w:r w:rsidRPr="007D289B">
                    <w:rPr>
                      <w:rFonts w:ascii="Verdana" w:eastAsia="Times New Roman" w:hAnsi="Verdana" w:cs="Times New Roman"/>
                      <w:color w:val="auto"/>
                      <w:sz w:val="18"/>
                      <w:szCs w:val="18"/>
                      <w:lang w:val="de-DE" w:eastAsia="de-DE"/>
                    </w:rPr>
                    <w:t>Contentus</w:t>
                  </w:r>
                  <w:proofErr w:type="spellEnd"/>
                  <w:r w:rsidRPr="007D289B">
                    <w:rPr>
                      <w:rFonts w:ascii="Verdana" w:eastAsia="Times New Roman" w:hAnsi="Verdana" w:cs="Times New Roman"/>
                      <w:color w:val="auto"/>
                      <w:sz w:val="18"/>
                      <w:szCs w:val="18"/>
                      <w:lang w:val="de-DE" w:eastAsia="de-DE"/>
                    </w:rPr>
                    <w:t>-Projekt-ID]CON_331316102600</w:t>
                  </w:r>
                </w:p>
              </w:tc>
              <w:tc>
                <w:tcPr>
                  <w:tcW w:w="414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color w:val="auto"/>
                      <w:sz w:val="18"/>
                      <w:szCs w:val="18"/>
                      <w:lang w:val="de-DE" w:eastAsia="de-DE"/>
                    </w:rPr>
                  </w:pPr>
                  <w:proofErr w:type="spellStart"/>
                  <w:r w:rsidRPr="007D289B">
                    <w:rPr>
                      <w:rFonts w:ascii="Verdana" w:eastAsia="Times New Roman" w:hAnsi="Verdana" w:cs="Times New Roman"/>
                      <w:color w:val="auto"/>
                      <w:sz w:val="18"/>
                      <w:szCs w:val="18"/>
                      <w:lang w:val="de-DE" w:eastAsia="de-DE"/>
                    </w:rPr>
                    <w:t>Contentus</w:t>
                  </w:r>
                  <w:proofErr w:type="spellEnd"/>
                  <w:r w:rsidRPr="007D289B">
                    <w:rPr>
                      <w:rFonts w:ascii="Verdana" w:eastAsia="Times New Roman" w:hAnsi="Verdana" w:cs="Times New Roman"/>
                      <w:color w:val="auto"/>
                      <w:sz w:val="18"/>
                      <w:szCs w:val="18"/>
                      <w:lang w:val="de-DE" w:eastAsia="de-DE"/>
                    </w:rPr>
                    <w:t>-ID (Laufnummer)</w:t>
                  </w:r>
                </w:p>
              </w:tc>
              <w:tc>
                <w:tcPr>
                  <w:tcW w:w="15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color w:val="auto"/>
                      <w:sz w:val="18"/>
                      <w:szCs w:val="18"/>
                      <w:lang w:val="de-DE" w:eastAsia="de-DE"/>
                    </w:rPr>
                  </w:pPr>
                  <w:proofErr w:type="spellStart"/>
                  <w:r w:rsidRPr="007D289B">
                    <w:rPr>
                      <w:rFonts w:ascii="Verdana" w:eastAsia="Times New Roman" w:hAnsi="Verdana" w:cs="Times New Roman"/>
                      <w:color w:val="auto"/>
                      <w:sz w:val="18"/>
                      <w:szCs w:val="18"/>
                      <w:lang w:val="de-DE" w:eastAsia="de-DE"/>
                    </w:rPr>
                    <w:t>num</w:t>
                  </w:r>
                  <w:proofErr w:type="spellEnd"/>
                  <w:r w:rsidRPr="007D289B">
                    <w:rPr>
                      <w:rFonts w:ascii="Verdana" w:eastAsia="Times New Roman" w:hAnsi="Verdana" w:cs="Times New Roman"/>
                      <w:color w:val="auto"/>
                      <w:sz w:val="18"/>
                      <w:szCs w:val="18"/>
                      <w:lang w:val="de-DE" w:eastAsia="de-DE"/>
                    </w:rPr>
                    <w:t>/</w:t>
                  </w:r>
                  <w:proofErr w:type="spellStart"/>
                  <w:r w:rsidRPr="007D289B">
                    <w:rPr>
                      <w:rFonts w:ascii="Verdana" w:eastAsia="Times New Roman" w:hAnsi="Verdana" w:cs="Times New Roman"/>
                      <w:color w:val="auto"/>
                      <w:sz w:val="18"/>
                      <w:szCs w:val="18"/>
                      <w:lang w:val="de-DE" w:eastAsia="de-DE"/>
                    </w:rPr>
                    <w:t>kat</w:t>
                  </w:r>
                  <w:proofErr w:type="spellEnd"/>
                </w:p>
              </w:tc>
            </w:tr>
            <w:tr w:rsidR="007D289B" w:rsidRPr="007D289B" w:rsidTr="007D289B">
              <w:trPr>
                <w:trHeight w:val="225"/>
              </w:trPr>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color w:val="auto"/>
                      <w:sz w:val="18"/>
                      <w:szCs w:val="18"/>
                      <w:lang w:val="de-DE" w:eastAsia="de-DE"/>
                    </w:rPr>
                  </w:pPr>
                  <w:r w:rsidRPr="007D289B">
                    <w:rPr>
                      <w:rFonts w:ascii="Verdana" w:eastAsia="Times New Roman" w:hAnsi="Verdana" w:cs="Times New Roman"/>
                      <w:color w:val="auto"/>
                      <w:sz w:val="18"/>
                      <w:szCs w:val="18"/>
                      <w:lang w:val="de-DE" w:eastAsia="de-DE"/>
                    </w:rPr>
                    <w:t>3100</w:t>
                  </w:r>
                </w:p>
              </w:tc>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color w:val="auto"/>
                      <w:sz w:val="18"/>
                      <w:szCs w:val="18"/>
                      <w:lang w:val="de-DE" w:eastAsia="de-DE"/>
                    </w:rPr>
                  </w:pPr>
                  <w:r w:rsidRPr="007D289B">
                    <w:rPr>
                      <w:rFonts w:ascii="Verdana" w:eastAsia="Times New Roman" w:hAnsi="Verdana" w:cs="Times New Roman"/>
                      <w:color w:val="auto"/>
                      <w:sz w:val="18"/>
                      <w:szCs w:val="18"/>
                      <w:lang w:val="de-DE" w:eastAsia="de-DE"/>
                    </w:rPr>
                    <w:t>029A</w:t>
                  </w:r>
                </w:p>
              </w:tc>
              <w:tc>
                <w:tcPr>
                  <w:tcW w:w="591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color w:val="auto"/>
                      <w:sz w:val="18"/>
                      <w:szCs w:val="18"/>
                      <w:lang w:val="de-DE" w:eastAsia="de-DE"/>
                    </w:rPr>
                  </w:pPr>
                  <w:r w:rsidRPr="007D289B">
                    <w:rPr>
                      <w:rFonts w:ascii="Verdana" w:eastAsia="Times New Roman" w:hAnsi="Verdana" w:cs="Times New Roman"/>
                      <w:color w:val="auto"/>
                      <w:sz w:val="18"/>
                      <w:szCs w:val="18"/>
                      <w:lang w:val="de-DE" w:eastAsia="de-DE"/>
                    </w:rPr>
                    <w:t>Primärkörperschaft</w:t>
                  </w:r>
                </w:p>
              </w:tc>
              <w:tc>
                <w:tcPr>
                  <w:tcW w:w="47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color w:val="auto"/>
                      <w:sz w:val="18"/>
                      <w:szCs w:val="18"/>
                      <w:lang w:val="de-DE" w:eastAsia="de-DE"/>
                    </w:rPr>
                  </w:pPr>
                  <w:r w:rsidRPr="007D289B">
                    <w:rPr>
                      <w:rFonts w:ascii="Verdana" w:eastAsia="Times New Roman" w:hAnsi="Verdana" w:cs="Times New Roman"/>
                      <w:color w:val="auto"/>
                      <w:sz w:val="18"/>
                      <w:szCs w:val="18"/>
                      <w:lang w:val="de-DE" w:eastAsia="de-DE"/>
                    </w:rPr>
                    <w:t>!050728547!</w:t>
                  </w:r>
                </w:p>
              </w:tc>
              <w:tc>
                <w:tcPr>
                  <w:tcW w:w="414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color w:val="auto"/>
                      <w:sz w:val="18"/>
                      <w:szCs w:val="18"/>
                      <w:lang w:val="de-DE" w:eastAsia="de-DE"/>
                    </w:rPr>
                  </w:pPr>
                  <w:r w:rsidRPr="007D289B">
                    <w:rPr>
                      <w:rFonts w:ascii="Verdana" w:eastAsia="Times New Roman" w:hAnsi="Verdana" w:cs="Times New Roman"/>
                      <w:color w:val="auto"/>
                      <w:sz w:val="18"/>
                      <w:szCs w:val="18"/>
                      <w:lang w:val="de-DE" w:eastAsia="de-DE"/>
                    </w:rPr>
                    <w:t>Musikinformationszentrum &lt;Berlin, Ost&gt;</w:t>
                  </w:r>
                </w:p>
              </w:tc>
              <w:tc>
                <w:tcPr>
                  <w:tcW w:w="15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color w:val="auto"/>
                      <w:sz w:val="18"/>
                      <w:szCs w:val="18"/>
                      <w:lang w:val="de-DE" w:eastAsia="de-DE"/>
                    </w:rPr>
                  </w:pPr>
                  <w:r w:rsidRPr="007D289B">
                    <w:rPr>
                      <w:rFonts w:ascii="Verdana" w:eastAsia="Times New Roman" w:hAnsi="Verdana" w:cs="Times New Roman"/>
                      <w:color w:val="auto"/>
                      <w:sz w:val="18"/>
                      <w:szCs w:val="18"/>
                      <w:lang w:val="de-DE" w:eastAsia="de-DE"/>
                    </w:rPr>
                    <w:t>kor</w:t>
                  </w:r>
                </w:p>
              </w:tc>
            </w:tr>
            <w:tr w:rsidR="007D289B" w:rsidRPr="007D289B" w:rsidTr="007D289B">
              <w:trPr>
                <w:trHeight w:val="225"/>
              </w:trPr>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color w:val="auto"/>
                      <w:sz w:val="18"/>
                      <w:szCs w:val="18"/>
                      <w:lang w:val="de-DE" w:eastAsia="de-DE"/>
                    </w:rPr>
                  </w:pPr>
                  <w:r w:rsidRPr="007D289B">
                    <w:rPr>
                      <w:rFonts w:ascii="Verdana" w:eastAsia="Times New Roman" w:hAnsi="Verdana" w:cs="Times New Roman"/>
                      <w:color w:val="auto"/>
                      <w:sz w:val="18"/>
                      <w:szCs w:val="18"/>
                      <w:lang w:val="de-DE" w:eastAsia="de-DE"/>
                    </w:rPr>
                    <w:t>4000</w:t>
                  </w:r>
                </w:p>
              </w:tc>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color w:val="auto"/>
                      <w:sz w:val="18"/>
                      <w:szCs w:val="18"/>
                      <w:lang w:val="de-DE" w:eastAsia="de-DE"/>
                    </w:rPr>
                  </w:pPr>
                  <w:r w:rsidRPr="007D289B">
                    <w:rPr>
                      <w:rFonts w:ascii="Verdana" w:eastAsia="Times New Roman" w:hAnsi="Verdana" w:cs="Times New Roman"/>
                      <w:color w:val="auto"/>
                      <w:sz w:val="18"/>
                      <w:szCs w:val="18"/>
                      <w:lang w:val="de-DE" w:eastAsia="de-DE"/>
                    </w:rPr>
                    <w:t>021A</w:t>
                  </w:r>
                </w:p>
              </w:tc>
              <w:tc>
                <w:tcPr>
                  <w:tcW w:w="5912" w:type="dxa"/>
                  <w:tcBorders>
                    <w:top w:val="nil"/>
                    <w:left w:val="nil"/>
                    <w:bottom w:val="nil"/>
                    <w:right w:val="nil"/>
                  </w:tcBorders>
                  <w:shd w:val="clear" w:color="auto" w:fill="auto"/>
                  <w:noWrap/>
                  <w:vAlign w:val="bottom"/>
                  <w:hideMark/>
                </w:tcPr>
                <w:p w:rsidR="007D289B" w:rsidRPr="007D289B" w:rsidRDefault="00C6664D" w:rsidP="007D289B">
                  <w:pPr>
                    <w:spacing w:line="240" w:lineRule="auto"/>
                    <w:rPr>
                      <w:rFonts w:ascii="Verdana" w:eastAsia="Times New Roman" w:hAnsi="Verdana" w:cs="Times New Roman"/>
                      <w:color w:val="auto"/>
                      <w:sz w:val="18"/>
                      <w:szCs w:val="18"/>
                      <w:lang w:val="de-DE" w:eastAsia="de-DE"/>
                    </w:rPr>
                  </w:pPr>
                  <w:r>
                    <w:rPr>
                      <w:rFonts w:ascii="Verdana" w:eastAsia="Times New Roman" w:hAnsi="Verdana" w:cs="Times New Roman"/>
                      <w:color w:val="auto"/>
                      <w:sz w:val="18"/>
                      <w:szCs w:val="18"/>
                      <w:lang w:val="de-DE" w:eastAsia="de-DE"/>
                    </w:rPr>
                    <w:t>H</w:t>
                  </w:r>
                  <w:r w:rsidR="00A16483">
                    <w:rPr>
                      <w:rFonts w:ascii="Verdana" w:eastAsia="Times New Roman" w:hAnsi="Verdana" w:cs="Times New Roman"/>
                      <w:color w:val="auto"/>
                      <w:sz w:val="18"/>
                      <w:szCs w:val="18"/>
                      <w:lang w:val="de-DE" w:eastAsia="de-DE"/>
                    </w:rPr>
                    <w:t>ST / Titel</w:t>
                  </w:r>
                </w:p>
              </w:tc>
              <w:tc>
                <w:tcPr>
                  <w:tcW w:w="47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color w:val="auto"/>
                      <w:sz w:val="18"/>
                      <w:szCs w:val="18"/>
                      <w:lang w:val="de-DE" w:eastAsia="de-DE"/>
                    </w:rPr>
                  </w:pPr>
                  <w:r w:rsidRPr="007D289B">
                    <w:rPr>
                      <w:rFonts w:ascii="Verdana" w:eastAsia="Times New Roman" w:hAnsi="Verdana" w:cs="Times New Roman"/>
                      <w:color w:val="auto"/>
                      <w:sz w:val="18"/>
                      <w:szCs w:val="18"/>
                      <w:lang w:val="de-DE" w:eastAsia="de-DE"/>
                    </w:rPr>
                    <w:t>Konzertreihen A - C</w:t>
                  </w:r>
                </w:p>
              </w:tc>
              <w:tc>
                <w:tcPr>
                  <w:tcW w:w="414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color w:val="auto"/>
                      <w:sz w:val="18"/>
                      <w:szCs w:val="18"/>
                      <w:lang w:val="de-DE" w:eastAsia="de-DE"/>
                    </w:rPr>
                  </w:pPr>
                </w:p>
              </w:tc>
              <w:tc>
                <w:tcPr>
                  <w:tcW w:w="15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color w:val="auto"/>
                      <w:sz w:val="18"/>
                      <w:szCs w:val="18"/>
                      <w:lang w:val="de-DE" w:eastAsia="de-DE"/>
                    </w:rPr>
                  </w:pPr>
                  <w:proofErr w:type="spellStart"/>
                  <w:r w:rsidRPr="007D289B">
                    <w:rPr>
                      <w:rFonts w:ascii="Verdana" w:eastAsia="Times New Roman" w:hAnsi="Verdana" w:cs="Times New Roman"/>
                      <w:color w:val="auto"/>
                      <w:sz w:val="18"/>
                      <w:szCs w:val="18"/>
                      <w:lang w:val="de-DE" w:eastAsia="de-DE"/>
                    </w:rPr>
                    <w:t>tit</w:t>
                  </w:r>
                  <w:proofErr w:type="spellEnd"/>
                  <w:r w:rsidRPr="007D289B">
                    <w:rPr>
                      <w:rFonts w:ascii="Verdana" w:eastAsia="Times New Roman" w:hAnsi="Verdana" w:cs="Times New Roman"/>
                      <w:color w:val="auto"/>
                      <w:sz w:val="18"/>
                      <w:szCs w:val="18"/>
                      <w:lang w:val="de-DE" w:eastAsia="de-DE"/>
                    </w:rPr>
                    <w:t>/</w:t>
                  </w:r>
                  <w:proofErr w:type="spellStart"/>
                  <w:r w:rsidRPr="007D289B">
                    <w:rPr>
                      <w:rFonts w:ascii="Verdana" w:eastAsia="Times New Roman" w:hAnsi="Verdana" w:cs="Times New Roman"/>
                      <w:color w:val="auto"/>
                      <w:sz w:val="18"/>
                      <w:szCs w:val="18"/>
                      <w:lang w:val="de-DE" w:eastAsia="de-DE"/>
                    </w:rPr>
                    <w:t>tst</w:t>
                  </w:r>
                  <w:proofErr w:type="spellEnd"/>
                </w:p>
              </w:tc>
            </w:tr>
            <w:tr w:rsidR="007D289B" w:rsidRPr="007D289B" w:rsidTr="007D289B">
              <w:trPr>
                <w:trHeight w:val="225"/>
              </w:trPr>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4030</w:t>
                  </w:r>
                </w:p>
              </w:tc>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033A</w:t>
                  </w:r>
                </w:p>
              </w:tc>
              <w:tc>
                <w:tcPr>
                  <w:tcW w:w="591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Verlagsort : Verlag</w:t>
                  </w:r>
                </w:p>
              </w:tc>
              <w:tc>
                <w:tcPr>
                  <w:tcW w:w="47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Berlin : MIZ</w:t>
                  </w:r>
                </w:p>
              </w:tc>
              <w:tc>
                <w:tcPr>
                  <w:tcW w:w="414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c>
                <w:tcPr>
                  <w:tcW w:w="15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roofErr w:type="spellStart"/>
                  <w:r w:rsidRPr="007D289B">
                    <w:rPr>
                      <w:rFonts w:ascii="Verdana" w:eastAsia="Times New Roman" w:hAnsi="Verdana" w:cs="Times New Roman"/>
                      <w:sz w:val="18"/>
                      <w:szCs w:val="18"/>
                      <w:lang w:val="de-DE" w:eastAsia="de-DE"/>
                    </w:rPr>
                    <w:t>ver</w:t>
                  </w:r>
                  <w:proofErr w:type="spellEnd"/>
                  <w:r w:rsidRPr="007D289B">
                    <w:rPr>
                      <w:rFonts w:ascii="Verdana" w:eastAsia="Times New Roman" w:hAnsi="Verdana" w:cs="Times New Roman"/>
                      <w:sz w:val="18"/>
                      <w:szCs w:val="18"/>
                      <w:lang w:val="de-DE" w:eastAsia="de-DE"/>
                    </w:rPr>
                    <w:t>/</w:t>
                  </w:r>
                  <w:proofErr w:type="spellStart"/>
                  <w:r w:rsidRPr="007D289B">
                    <w:rPr>
                      <w:rFonts w:ascii="Verdana" w:eastAsia="Times New Roman" w:hAnsi="Verdana" w:cs="Times New Roman"/>
                      <w:sz w:val="18"/>
                      <w:szCs w:val="18"/>
                      <w:lang w:val="de-DE" w:eastAsia="de-DE"/>
                    </w:rPr>
                    <w:t>vlg</w:t>
                  </w:r>
                  <w:proofErr w:type="spellEnd"/>
                </w:p>
              </w:tc>
            </w:tr>
            <w:tr w:rsidR="007D289B" w:rsidRPr="007D289B" w:rsidTr="007D289B">
              <w:trPr>
                <w:trHeight w:val="225"/>
              </w:trPr>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color w:val="auto"/>
                      <w:sz w:val="18"/>
                      <w:szCs w:val="18"/>
                      <w:lang w:val="de-DE" w:eastAsia="de-DE"/>
                    </w:rPr>
                  </w:pPr>
                  <w:r w:rsidRPr="007D289B">
                    <w:rPr>
                      <w:rFonts w:ascii="Verdana" w:eastAsia="Times New Roman" w:hAnsi="Verdana" w:cs="Times New Roman"/>
                      <w:color w:val="auto"/>
                      <w:sz w:val="18"/>
                      <w:szCs w:val="18"/>
                      <w:lang w:val="de-DE" w:eastAsia="de-DE"/>
                    </w:rPr>
                    <w:t xml:space="preserve">4060 </w:t>
                  </w:r>
                </w:p>
              </w:tc>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color w:val="auto"/>
                      <w:sz w:val="18"/>
                      <w:szCs w:val="18"/>
                      <w:lang w:val="de-DE" w:eastAsia="de-DE"/>
                    </w:rPr>
                  </w:pPr>
                  <w:r w:rsidRPr="007D289B">
                    <w:rPr>
                      <w:rFonts w:ascii="Verdana" w:eastAsia="Times New Roman" w:hAnsi="Verdana" w:cs="Times New Roman"/>
                      <w:color w:val="auto"/>
                      <w:sz w:val="18"/>
                      <w:szCs w:val="18"/>
                      <w:lang w:val="de-DE" w:eastAsia="de-DE"/>
                    </w:rPr>
                    <w:t>034D</w:t>
                  </w:r>
                </w:p>
              </w:tc>
              <w:tc>
                <w:tcPr>
                  <w:tcW w:w="591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color w:val="auto"/>
                      <w:sz w:val="18"/>
                      <w:szCs w:val="18"/>
                      <w:lang w:val="de-DE" w:eastAsia="de-DE"/>
                    </w:rPr>
                  </w:pPr>
                  <w:r w:rsidRPr="007D289B">
                    <w:rPr>
                      <w:rFonts w:ascii="Verdana" w:eastAsia="Times New Roman" w:hAnsi="Verdana" w:cs="Times New Roman"/>
                      <w:color w:val="auto"/>
                      <w:sz w:val="18"/>
                      <w:szCs w:val="18"/>
                      <w:lang w:val="de-DE" w:eastAsia="de-DE"/>
                    </w:rPr>
                    <w:t>spezifische Materialbenennung</w:t>
                  </w:r>
                </w:p>
              </w:tc>
              <w:tc>
                <w:tcPr>
                  <w:tcW w:w="47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color w:val="auto"/>
                      <w:sz w:val="18"/>
                      <w:szCs w:val="18"/>
                      <w:lang w:val="de-DE" w:eastAsia="de-DE"/>
                    </w:rPr>
                  </w:pPr>
                  <w:r w:rsidRPr="007D289B">
                    <w:rPr>
                      <w:rFonts w:ascii="Verdana" w:eastAsia="Times New Roman" w:hAnsi="Verdana" w:cs="Times New Roman"/>
                      <w:color w:val="auto"/>
                      <w:sz w:val="18"/>
                      <w:szCs w:val="18"/>
                      <w:lang w:val="de-DE" w:eastAsia="de-DE"/>
                    </w:rPr>
                    <w:t>Presseartikel</w:t>
                  </w:r>
                </w:p>
              </w:tc>
              <w:tc>
                <w:tcPr>
                  <w:tcW w:w="414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color w:val="auto"/>
                      <w:sz w:val="18"/>
                      <w:szCs w:val="18"/>
                      <w:lang w:val="de-DE" w:eastAsia="de-DE"/>
                    </w:rPr>
                  </w:pPr>
                </w:p>
              </w:tc>
              <w:tc>
                <w:tcPr>
                  <w:tcW w:w="15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color w:val="auto"/>
                      <w:sz w:val="18"/>
                      <w:szCs w:val="18"/>
                      <w:lang w:val="de-DE" w:eastAsia="de-DE"/>
                    </w:rPr>
                  </w:pPr>
                  <w:proofErr w:type="spellStart"/>
                  <w:r w:rsidRPr="007D289B">
                    <w:rPr>
                      <w:rFonts w:ascii="Verdana" w:eastAsia="Times New Roman" w:hAnsi="Verdana" w:cs="Times New Roman"/>
                      <w:color w:val="auto"/>
                      <w:sz w:val="18"/>
                      <w:szCs w:val="18"/>
                      <w:lang w:val="de-DE" w:eastAsia="de-DE"/>
                    </w:rPr>
                    <w:t>ufa</w:t>
                  </w:r>
                  <w:proofErr w:type="spellEnd"/>
                </w:p>
              </w:tc>
            </w:tr>
            <w:tr w:rsidR="007D289B" w:rsidRPr="007D289B" w:rsidTr="007D289B">
              <w:trPr>
                <w:trHeight w:val="225"/>
              </w:trPr>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color w:val="auto"/>
                      <w:sz w:val="18"/>
                      <w:szCs w:val="18"/>
                      <w:lang w:val="de-DE" w:eastAsia="de-DE"/>
                    </w:rPr>
                  </w:pPr>
                  <w:r w:rsidRPr="007D289B">
                    <w:rPr>
                      <w:rFonts w:ascii="Verdana" w:eastAsia="Times New Roman" w:hAnsi="Verdana" w:cs="Times New Roman"/>
                      <w:color w:val="auto"/>
                      <w:sz w:val="18"/>
                      <w:szCs w:val="18"/>
                      <w:lang w:val="de-DE" w:eastAsia="de-DE"/>
                    </w:rPr>
                    <w:t>4105</w:t>
                  </w:r>
                </w:p>
              </w:tc>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color w:val="auto"/>
                      <w:sz w:val="18"/>
                      <w:szCs w:val="18"/>
                      <w:lang w:val="de-DE" w:eastAsia="de-DE"/>
                    </w:rPr>
                  </w:pPr>
                  <w:r w:rsidRPr="007D289B">
                    <w:rPr>
                      <w:rFonts w:ascii="Verdana" w:eastAsia="Times New Roman" w:hAnsi="Verdana" w:cs="Times New Roman"/>
                      <w:color w:val="auto"/>
                      <w:sz w:val="18"/>
                      <w:szCs w:val="18"/>
                      <w:lang w:val="de-DE" w:eastAsia="de-DE"/>
                    </w:rPr>
                    <w:t>036H</w:t>
                  </w:r>
                </w:p>
              </w:tc>
              <w:tc>
                <w:tcPr>
                  <w:tcW w:w="591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color w:val="auto"/>
                      <w:sz w:val="18"/>
                      <w:szCs w:val="18"/>
                      <w:lang w:val="de-DE" w:eastAsia="de-DE"/>
                    </w:rPr>
                  </w:pPr>
                  <w:r w:rsidRPr="007D289B">
                    <w:rPr>
                      <w:rFonts w:ascii="Verdana" w:eastAsia="Times New Roman" w:hAnsi="Verdana" w:cs="Times New Roman"/>
                      <w:color w:val="auto"/>
                      <w:sz w:val="18"/>
                      <w:szCs w:val="18"/>
                      <w:lang w:val="de-DE" w:eastAsia="de-DE"/>
                    </w:rPr>
                    <w:t>Zugehörigkeit zu einer Sammlung</w:t>
                  </w:r>
                </w:p>
              </w:tc>
              <w:tc>
                <w:tcPr>
                  <w:tcW w:w="47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color w:val="auto"/>
                      <w:sz w:val="18"/>
                      <w:szCs w:val="18"/>
                      <w:lang w:val="de-DE" w:eastAsia="de-DE"/>
                    </w:rPr>
                  </w:pPr>
                  <w:r w:rsidRPr="007D289B">
                    <w:rPr>
                      <w:rFonts w:ascii="Verdana" w:eastAsia="Times New Roman" w:hAnsi="Verdana" w:cs="Times New Roman"/>
                      <w:color w:val="auto"/>
                      <w:sz w:val="18"/>
                      <w:szCs w:val="18"/>
                      <w:lang w:val="de-DE" w:eastAsia="de-DE"/>
                    </w:rPr>
                    <w:t>!1036853877!</w:t>
                  </w:r>
                </w:p>
              </w:tc>
              <w:tc>
                <w:tcPr>
                  <w:tcW w:w="414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color w:val="auto"/>
                      <w:sz w:val="18"/>
                      <w:szCs w:val="18"/>
                      <w:lang w:val="de-DE" w:eastAsia="de-DE"/>
                    </w:rPr>
                  </w:pPr>
                </w:p>
              </w:tc>
              <w:tc>
                <w:tcPr>
                  <w:tcW w:w="15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color w:val="auto"/>
                      <w:sz w:val="18"/>
                      <w:szCs w:val="18"/>
                      <w:lang w:val="de-DE" w:eastAsia="de-DE"/>
                    </w:rPr>
                  </w:pPr>
                  <w:proofErr w:type="spellStart"/>
                  <w:r w:rsidRPr="007D289B">
                    <w:rPr>
                      <w:rFonts w:ascii="Verdana" w:eastAsia="Times New Roman" w:hAnsi="Verdana" w:cs="Times New Roman"/>
                      <w:color w:val="auto"/>
                      <w:sz w:val="18"/>
                      <w:szCs w:val="18"/>
                      <w:lang w:val="de-DE" w:eastAsia="de-DE"/>
                    </w:rPr>
                    <w:t>kmm</w:t>
                  </w:r>
                  <w:proofErr w:type="spellEnd"/>
                </w:p>
              </w:tc>
            </w:tr>
            <w:tr w:rsidR="007D289B" w:rsidRPr="007D289B" w:rsidTr="007D289B">
              <w:trPr>
                <w:trHeight w:val="450"/>
              </w:trPr>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lastRenderedPageBreak/>
                    <w:t>4201</w:t>
                  </w:r>
                </w:p>
              </w:tc>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037A</w:t>
                  </w:r>
                </w:p>
              </w:tc>
              <w:tc>
                <w:tcPr>
                  <w:tcW w:w="591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roofErr w:type="spellStart"/>
                  <w:r w:rsidRPr="007D289B">
                    <w:rPr>
                      <w:rFonts w:ascii="Verdana" w:eastAsia="Times New Roman" w:hAnsi="Verdana" w:cs="Times New Roman"/>
                      <w:sz w:val="18"/>
                      <w:szCs w:val="18"/>
                      <w:lang w:val="de-DE" w:eastAsia="de-DE"/>
                    </w:rPr>
                    <w:t>unaufgegliederte</w:t>
                  </w:r>
                  <w:proofErr w:type="spellEnd"/>
                  <w:r w:rsidRPr="007D289B">
                    <w:rPr>
                      <w:rFonts w:ascii="Verdana" w:eastAsia="Times New Roman" w:hAnsi="Verdana" w:cs="Times New Roman"/>
                      <w:sz w:val="18"/>
                      <w:szCs w:val="18"/>
                      <w:lang w:val="de-DE" w:eastAsia="de-DE"/>
                    </w:rPr>
                    <w:t xml:space="preserve"> </w:t>
                  </w:r>
                  <w:proofErr w:type="spellStart"/>
                  <w:r w:rsidRPr="007D289B">
                    <w:rPr>
                      <w:rFonts w:ascii="Verdana" w:eastAsia="Times New Roman" w:hAnsi="Verdana" w:cs="Times New Roman"/>
                      <w:sz w:val="18"/>
                      <w:szCs w:val="18"/>
                      <w:lang w:val="de-DE" w:eastAsia="de-DE"/>
                    </w:rPr>
                    <w:t>Fussnoten</w:t>
                  </w:r>
                  <w:proofErr w:type="spellEnd"/>
                </w:p>
              </w:tc>
              <w:tc>
                <w:tcPr>
                  <w:tcW w:w="4720" w:type="dxa"/>
                  <w:tcBorders>
                    <w:top w:val="nil"/>
                    <w:left w:val="nil"/>
                    <w:bottom w:val="nil"/>
                    <w:right w:val="nil"/>
                  </w:tcBorders>
                  <w:shd w:val="clear" w:color="auto" w:fill="auto"/>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Enthält Presseartikel, Aufsätze und dergleichen aus dem Pressearchiv der Sammlung MIZ</w:t>
                  </w:r>
                </w:p>
              </w:tc>
              <w:tc>
                <w:tcPr>
                  <w:tcW w:w="414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kurze Beschreibung des Inhalts</w:t>
                  </w:r>
                </w:p>
              </w:tc>
              <w:tc>
                <w:tcPr>
                  <w:tcW w:w="15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roofErr w:type="spellStart"/>
                  <w:r w:rsidRPr="007D289B">
                    <w:rPr>
                      <w:rFonts w:ascii="Verdana" w:eastAsia="Times New Roman" w:hAnsi="Verdana" w:cs="Times New Roman"/>
                      <w:sz w:val="18"/>
                      <w:szCs w:val="18"/>
                      <w:lang w:val="de-DE" w:eastAsia="de-DE"/>
                    </w:rPr>
                    <w:t>fnt</w:t>
                  </w:r>
                  <w:proofErr w:type="spellEnd"/>
                </w:p>
              </w:tc>
            </w:tr>
            <w:tr w:rsidR="007D289B" w:rsidRPr="007D289B" w:rsidTr="007D289B">
              <w:trPr>
                <w:trHeight w:val="225"/>
              </w:trPr>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4243</w:t>
                  </w:r>
                </w:p>
              </w:tc>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039D</w:t>
                  </w:r>
                </w:p>
              </w:tc>
              <w:tc>
                <w:tcPr>
                  <w:tcW w:w="591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Parallelausgabe</w:t>
                  </w:r>
                </w:p>
              </w:tc>
              <w:tc>
                <w:tcPr>
                  <w:tcW w:w="47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Online-</w:t>
                  </w:r>
                  <w:proofErr w:type="spellStart"/>
                  <w:r w:rsidRPr="007D289B">
                    <w:rPr>
                      <w:rFonts w:ascii="Verdana" w:eastAsia="Times New Roman" w:hAnsi="Verdana" w:cs="Times New Roman"/>
                      <w:sz w:val="18"/>
                      <w:szCs w:val="18"/>
                      <w:lang w:val="de-DE" w:eastAsia="de-DE"/>
                    </w:rPr>
                    <w:t>Ausg</w:t>
                  </w:r>
                  <w:proofErr w:type="spellEnd"/>
                  <w:r w:rsidRPr="007D289B">
                    <w:rPr>
                      <w:rFonts w:ascii="Verdana" w:eastAsia="Times New Roman" w:hAnsi="Verdana" w:cs="Times New Roman"/>
                      <w:sz w:val="18"/>
                      <w:szCs w:val="18"/>
                      <w:lang w:val="de-DE" w:eastAsia="de-DE"/>
                    </w:rPr>
                    <w:t>.:!</w:t>
                  </w:r>
                  <w:proofErr w:type="spellStart"/>
                  <w:r w:rsidRPr="007D289B">
                    <w:rPr>
                      <w:rFonts w:ascii="Verdana" w:eastAsia="Times New Roman" w:hAnsi="Verdana" w:cs="Times New Roman"/>
                      <w:sz w:val="18"/>
                      <w:szCs w:val="18"/>
                      <w:lang w:val="de-DE" w:eastAsia="de-DE"/>
                    </w:rPr>
                    <w:t>Idn</w:t>
                  </w:r>
                  <w:proofErr w:type="spellEnd"/>
                  <w:r w:rsidRPr="007D289B">
                    <w:rPr>
                      <w:rFonts w:ascii="Verdana" w:eastAsia="Times New Roman" w:hAnsi="Verdana" w:cs="Times New Roman"/>
                      <w:sz w:val="18"/>
                      <w:szCs w:val="18"/>
                      <w:lang w:val="de-DE" w:eastAsia="de-DE"/>
                    </w:rPr>
                    <w:t>!--OF--</w:t>
                  </w:r>
                </w:p>
              </w:tc>
              <w:tc>
                <w:tcPr>
                  <w:tcW w:w="414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c>
                <w:tcPr>
                  <w:tcW w:w="15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color w:val="FF0000"/>
                      <w:sz w:val="18"/>
                      <w:szCs w:val="18"/>
                      <w:lang w:val="de-DE" w:eastAsia="de-DE"/>
                    </w:rPr>
                  </w:pPr>
                </w:p>
              </w:tc>
            </w:tr>
            <w:tr w:rsidR="007D289B" w:rsidRPr="007D289B" w:rsidTr="007D289B">
              <w:trPr>
                <w:trHeight w:val="225"/>
              </w:trPr>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c>
                <w:tcPr>
                  <w:tcW w:w="591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c>
                <w:tcPr>
                  <w:tcW w:w="47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c>
                <w:tcPr>
                  <w:tcW w:w="414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c>
                <w:tcPr>
                  <w:tcW w:w="15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r>
            <w:tr w:rsidR="007D289B" w:rsidRPr="00A16483" w:rsidTr="007D289B">
              <w:trPr>
                <w:trHeight w:val="225"/>
              </w:trPr>
              <w:tc>
                <w:tcPr>
                  <w:tcW w:w="18934" w:type="dxa"/>
                  <w:gridSpan w:val="6"/>
                  <w:tcBorders>
                    <w:top w:val="nil"/>
                    <w:left w:val="nil"/>
                    <w:bottom w:val="nil"/>
                    <w:right w:val="nil"/>
                  </w:tcBorders>
                  <w:shd w:val="clear" w:color="auto" w:fill="auto"/>
                  <w:noWrap/>
                  <w:vAlign w:val="bottom"/>
                  <w:hideMark/>
                </w:tcPr>
                <w:p w:rsidR="007D289B" w:rsidRPr="007D289B" w:rsidRDefault="007D289B" w:rsidP="00A16483">
                  <w:pPr>
                    <w:spacing w:line="240" w:lineRule="auto"/>
                    <w:rPr>
                      <w:rFonts w:ascii="Verdana" w:eastAsia="Times New Roman" w:hAnsi="Verdana" w:cs="Times New Roman"/>
                      <w:b/>
                      <w:bCs/>
                      <w:color w:val="auto"/>
                      <w:sz w:val="18"/>
                      <w:szCs w:val="18"/>
                      <w:lang w:val="de-DE" w:eastAsia="de-DE"/>
                    </w:rPr>
                  </w:pPr>
                  <w:proofErr w:type="spellStart"/>
                  <w:r w:rsidRPr="007D289B">
                    <w:rPr>
                      <w:rFonts w:ascii="Verdana" w:eastAsia="Times New Roman" w:hAnsi="Verdana" w:cs="Times New Roman"/>
                      <w:b/>
                      <w:bCs/>
                      <w:color w:val="auto"/>
                      <w:sz w:val="18"/>
                      <w:szCs w:val="18"/>
                      <w:lang w:val="de-DE" w:eastAsia="de-DE"/>
                    </w:rPr>
                    <w:t>Exemplarebene</w:t>
                  </w:r>
                  <w:proofErr w:type="spellEnd"/>
                </w:p>
              </w:tc>
            </w:tr>
            <w:tr w:rsidR="007D289B" w:rsidRPr="007D289B" w:rsidTr="007D289B">
              <w:trPr>
                <w:trHeight w:val="225"/>
              </w:trPr>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7001</w:t>
                  </w:r>
                </w:p>
              </w:tc>
              <w:tc>
                <w:tcPr>
                  <w:tcW w:w="1320" w:type="dxa"/>
                  <w:tcBorders>
                    <w:top w:val="nil"/>
                    <w:left w:val="nil"/>
                    <w:bottom w:val="nil"/>
                    <w:right w:val="nil"/>
                  </w:tcBorders>
                  <w:shd w:val="clear" w:color="auto" w:fill="auto"/>
                  <w:noWrap/>
                  <w:vAlign w:val="bottom"/>
                  <w:hideMark/>
                </w:tcPr>
                <w:p w:rsidR="007D289B" w:rsidRPr="007D289B" w:rsidRDefault="00A05B3E" w:rsidP="007D289B">
                  <w:pPr>
                    <w:spacing w:line="240" w:lineRule="auto"/>
                    <w:rPr>
                      <w:rFonts w:ascii="Verdana" w:eastAsia="Times New Roman" w:hAnsi="Verdana" w:cs="Times New Roman"/>
                      <w:color w:val="0000FF"/>
                      <w:sz w:val="18"/>
                      <w:szCs w:val="18"/>
                      <w:u w:val="single"/>
                      <w:lang w:val="de-DE" w:eastAsia="de-DE"/>
                    </w:rPr>
                  </w:pPr>
                  <w:hyperlink r:id="rId14" w:history="1">
                    <w:r w:rsidR="007D289B" w:rsidRPr="007D289B">
                      <w:rPr>
                        <w:rFonts w:ascii="Verdana" w:eastAsia="Times New Roman" w:hAnsi="Verdana" w:cs="Times New Roman"/>
                        <w:color w:val="0000FF"/>
                        <w:sz w:val="18"/>
                        <w:szCs w:val="18"/>
                        <w:u w:val="single"/>
                        <w:lang w:val="de-DE" w:eastAsia="de-DE"/>
                      </w:rPr>
                      <w:t>208@</w:t>
                    </w:r>
                  </w:hyperlink>
                </w:p>
              </w:tc>
              <w:tc>
                <w:tcPr>
                  <w:tcW w:w="591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1. Ex. Datum und Selektionsschlüssel</w:t>
                  </w:r>
                </w:p>
              </w:tc>
              <w:tc>
                <w:tcPr>
                  <w:tcW w:w="47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 xml:space="preserve">TT-MM-JJ : </w:t>
                  </w:r>
                  <w:r w:rsidRPr="007D289B">
                    <w:rPr>
                      <w:rFonts w:ascii="Verdana" w:eastAsia="Times New Roman" w:hAnsi="Verdana" w:cs="Times New Roman"/>
                      <w:color w:val="auto"/>
                      <w:sz w:val="18"/>
                      <w:szCs w:val="18"/>
                      <w:lang w:val="de-DE" w:eastAsia="de-DE"/>
                    </w:rPr>
                    <w:t>x</w:t>
                  </w:r>
                </w:p>
              </w:tc>
              <w:tc>
                <w:tcPr>
                  <w:tcW w:w="414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Benutzung nur im Musiklesesaal</w:t>
                  </w:r>
                </w:p>
              </w:tc>
              <w:tc>
                <w:tcPr>
                  <w:tcW w:w="15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roofErr w:type="spellStart"/>
                  <w:r w:rsidRPr="007D289B">
                    <w:rPr>
                      <w:rFonts w:ascii="Verdana" w:eastAsia="Times New Roman" w:hAnsi="Verdana" w:cs="Times New Roman"/>
                      <w:sz w:val="18"/>
                      <w:szCs w:val="18"/>
                      <w:lang w:val="de-DE" w:eastAsia="de-DE"/>
                    </w:rPr>
                    <w:t>slk</w:t>
                  </w:r>
                  <w:proofErr w:type="spellEnd"/>
                  <w:r w:rsidRPr="007D289B">
                    <w:rPr>
                      <w:rFonts w:ascii="Verdana" w:eastAsia="Times New Roman" w:hAnsi="Verdana" w:cs="Times New Roman"/>
                      <w:sz w:val="18"/>
                      <w:szCs w:val="18"/>
                      <w:lang w:val="de-DE" w:eastAsia="de-DE"/>
                    </w:rPr>
                    <w:t>/</w:t>
                  </w:r>
                  <w:proofErr w:type="spellStart"/>
                  <w:r w:rsidRPr="007D289B">
                    <w:rPr>
                      <w:rFonts w:ascii="Verdana" w:eastAsia="Times New Roman" w:hAnsi="Verdana" w:cs="Times New Roman"/>
                      <w:sz w:val="18"/>
                      <w:szCs w:val="18"/>
                      <w:lang w:val="de-DE" w:eastAsia="de-DE"/>
                    </w:rPr>
                    <w:t>slk</w:t>
                  </w:r>
                  <w:proofErr w:type="spellEnd"/>
                </w:p>
              </w:tc>
            </w:tr>
            <w:tr w:rsidR="007D289B" w:rsidRPr="00C6664D" w:rsidTr="007D289B">
              <w:trPr>
                <w:trHeight w:val="465"/>
              </w:trPr>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6710</w:t>
                  </w:r>
                </w:p>
              </w:tc>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eastAsia="Times New Roman"/>
                      <w:color w:val="333333"/>
                      <w:sz w:val="20"/>
                      <w:lang w:val="de-DE" w:eastAsia="de-DE"/>
                    </w:rPr>
                  </w:pPr>
                  <w:r w:rsidRPr="007D289B">
                    <w:rPr>
                      <w:rFonts w:eastAsia="Times New Roman"/>
                      <w:color w:val="333333"/>
                      <w:sz w:val="20"/>
                      <w:lang w:val="de-DE" w:eastAsia="de-DE"/>
                    </w:rPr>
                    <w:t>245Y/XX</w:t>
                  </w:r>
                </w:p>
              </w:tc>
              <w:tc>
                <w:tcPr>
                  <w:tcW w:w="5912" w:type="dxa"/>
                  <w:tcBorders>
                    <w:top w:val="nil"/>
                    <w:left w:val="nil"/>
                    <w:bottom w:val="nil"/>
                    <w:right w:val="nil"/>
                  </w:tcBorders>
                  <w:shd w:val="clear" w:color="auto" w:fill="auto"/>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Aufstellung innerhalb/Zugehörigkeit zu einer Sammlung</w:t>
                  </w:r>
                </w:p>
              </w:tc>
              <w:tc>
                <w:tcPr>
                  <w:tcW w:w="47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w:t>
                  </w:r>
                  <w:proofErr w:type="spellStart"/>
                  <w:r w:rsidRPr="007D289B">
                    <w:rPr>
                      <w:rFonts w:ascii="Verdana" w:eastAsia="Times New Roman" w:hAnsi="Verdana" w:cs="Times New Roman"/>
                      <w:sz w:val="18"/>
                      <w:szCs w:val="18"/>
                      <w:lang w:val="de-DE" w:eastAsia="de-DE"/>
                    </w:rPr>
                    <w:t>IDN!Verknüpfung</w:t>
                  </w:r>
                  <w:proofErr w:type="spellEnd"/>
                  <w:r w:rsidRPr="007D289B">
                    <w:rPr>
                      <w:rFonts w:ascii="Verdana" w:eastAsia="Times New Roman" w:hAnsi="Verdana" w:cs="Times New Roman"/>
                      <w:sz w:val="18"/>
                      <w:szCs w:val="18"/>
                      <w:lang w:val="de-DE" w:eastAsia="de-DE"/>
                    </w:rPr>
                    <w:t xml:space="preserve"> zur untersten Hierarchiestufe</w:t>
                  </w:r>
                </w:p>
              </w:tc>
              <w:tc>
                <w:tcPr>
                  <w:tcW w:w="4142" w:type="dxa"/>
                  <w:tcBorders>
                    <w:top w:val="nil"/>
                    <w:left w:val="nil"/>
                    <w:bottom w:val="nil"/>
                    <w:right w:val="nil"/>
                  </w:tcBorders>
                  <w:shd w:val="clear" w:color="auto" w:fill="auto"/>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c>
                <w:tcPr>
                  <w:tcW w:w="15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r>
            <w:tr w:rsidR="007D289B" w:rsidRPr="00C6664D" w:rsidTr="007D289B">
              <w:trPr>
                <w:trHeight w:val="225"/>
              </w:trPr>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c>
                <w:tcPr>
                  <w:tcW w:w="591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c>
                <w:tcPr>
                  <w:tcW w:w="47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c>
                <w:tcPr>
                  <w:tcW w:w="414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c>
                <w:tcPr>
                  <w:tcW w:w="15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r>
            <w:tr w:rsidR="007D289B" w:rsidRPr="007D289B" w:rsidTr="007D289B">
              <w:trPr>
                <w:trHeight w:val="225"/>
              </w:trPr>
              <w:tc>
                <w:tcPr>
                  <w:tcW w:w="2640" w:type="dxa"/>
                  <w:gridSpan w:val="2"/>
                  <w:tcBorders>
                    <w:top w:val="nil"/>
                    <w:left w:val="nil"/>
                    <w:bottom w:val="nil"/>
                    <w:right w:val="nil"/>
                  </w:tcBorders>
                  <w:shd w:val="clear" w:color="auto" w:fill="auto"/>
                  <w:noWrap/>
                  <w:vAlign w:val="bottom"/>
                  <w:hideMark/>
                </w:tcPr>
                <w:p w:rsidR="007D289B" w:rsidRPr="007D289B" w:rsidRDefault="007D289B" w:rsidP="007D289B">
                  <w:pPr>
                    <w:spacing w:line="240" w:lineRule="auto"/>
                    <w:jc w:val="center"/>
                    <w:rPr>
                      <w:rFonts w:ascii="Verdana" w:eastAsia="Times New Roman" w:hAnsi="Verdana" w:cs="Times New Roman"/>
                      <w:b/>
                      <w:bCs/>
                      <w:sz w:val="18"/>
                      <w:szCs w:val="18"/>
                      <w:lang w:val="de-DE" w:eastAsia="de-DE"/>
                    </w:rPr>
                  </w:pPr>
                  <w:proofErr w:type="spellStart"/>
                  <w:r w:rsidRPr="007D289B">
                    <w:rPr>
                      <w:rFonts w:ascii="Verdana" w:eastAsia="Times New Roman" w:hAnsi="Verdana" w:cs="Times New Roman"/>
                      <w:b/>
                      <w:bCs/>
                      <w:sz w:val="18"/>
                      <w:szCs w:val="18"/>
                      <w:lang w:val="de-DE" w:eastAsia="de-DE"/>
                    </w:rPr>
                    <w:t>Tq</w:t>
                  </w:r>
                  <w:proofErr w:type="spellEnd"/>
                  <w:r w:rsidRPr="007D289B">
                    <w:rPr>
                      <w:rFonts w:ascii="Verdana" w:eastAsia="Times New Roman" w:hAnsi="Verdana" w:cs="Times New Roman"/>
                      <w:b/>
                      <w:bCs/>
                      <w:sz w:val="18"/>
                      <w:szCs w:val="18"/>
                      <w:lang w:val="de-DE" w:eastAsia="de-DE"/>
                    </w:rPr>
                    <w:t>-Satz in Feld 6710</w:t>
                  </w:r>
                </w:p>
              </w:tc>
              <w:tc>
                <w:tcPr>
                  <w:tcW w:w="591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c>
                <w:tcPr>
                  <w:tcW w:w="47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c>
                <w:tcPr>
                  <w:tcW w:w="414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c>
                <w:tcPr>
                  <w:tcW w:w="15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r>
            <w:tr w:rsidR="007D289B" w:rsidRPr="007D289B" w:rsidTr="007D289B">
              <w:trPr>
                <w:trHeight w:val="225"/>
              </w:trPr>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c>
                <w:tcPr>
                  <w:tcW w:w="591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c>
                <w:tcPr>
                  <w:tcW w:w="47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c>
                <w:tcPr>
                  <w:tcW w:w="414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c>
                <w:tcPr>
                  <w:tcW w:w="15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r>
            <w:tr w:rsidR="007D289B" w:rsidRPr="007D289B" w:rsidTr="007D289B">
              <w:trPr>
                <w:trHeight w:val="225"/>
              </w:trPr>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005</w:t>
                  </w:r>
                </w:p>
              </w:tc>
              <w:tc>
                <w:tcPr>
                  <w:tcW w:w="1320" w:type="dxa"/>
                  <w:tcBorders>
                    <w:top w:val="nil"/>
                    <w:left w:val="nil"/>
                    <w:bottom w:val="nil"/>
                    <w:right w:val="nil"/>
                  </w:tcBorders>
                  <w:shd w:val="clear" w:color="auto" w:fill="auto"/>
                  <w:noWrap/>
                  <w:vAlign w:val="bottom"/>
                  <w:hideMark/>
                </w:tcPr>
                <w:p w:rsidR="007D289B" w:rsidRPr="007D289B" w:rsidRDefault="00A05B3E" w:rsidP="007D289B">
                  <w:pPr>
                    <w:spacing w:line="240" w:lineRule="auto"/>
                    <w:rPr>
                      <w:rFonts w:ascii="Verdana" w:eastAsia="Times New Roman" w:hAnsi="Verdana" w:cs="Times New Roman"/>
                      <w:color w:val="0000FF"/>
                      <w:sz w:val="18"/>
                      <w:szCs w:val="18"/>
                      <w:u w:val="single"/>
                      <w:lang w:val="de-DE" w:eastAsia="de-DE"/>
                    </w:rPr>
                  </w:pPr>
                  <w:hyperlink r:id="rId15" w:history="1">
                    <w:r w:rsidR="007D289B" w:rsidRPr="007D289B">
                      <w:rPr>
                        <w:rFonts w:ascii="Verdana" w:eastAsia="Times New Roman" w:hAnsi="Verdana" w:cs="Times New Roman"/>
                        <w:color w:val="0000FF"/>
                        <w:sz w:val="18"/>
                        <w:szCs w:val="18"/>
                        <w:u w:val="single"/>
                        <w:lang w:val="de-DE" w:eastAsia="de-DE"/>
                      </w:rPr>
                      <w:t>002@</w:t>
                    </w:r>
                  </w:hyperlink>
                </w:p>
              </w:tc>
              <w:tc>
                <w:tcPr>
                  <w:tcW w:w="591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Satzart</w:t>
                  </w:r>
                </w:p>
              </w:tc>
              <w:tc>
                <w:tcPr>
                  <w:tcW w:w="47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roofErr w:type="spellStart"/>
                  <w:r w:rsidRPr="007D289B">
                    <w:rPr>
                      <w:rFonts w:ascii="Verdana" w:eastAsia="Times New Roman" w:hAnsi="Verdana" w:cs="Times New Roman"/>
                      <w:sz w:val="18"/>
                      <w:szCs w:val="18"/>
                      <w:lang w:val="de-DE" w:eastAsia="de-DE"/>
                    </w:rPr>
                    <w:t>Tq</w:t>
                  </w:r>
                  <w:proofErr w:type="spellEnd"/>
                </w:p>
              </w:tc>
              <w:tc>
                <w:tcPr>
                  <w:tcW w:w="4142" w:type="dxa"/>
                  <w:tcBorders>
                    <w:top w:val="nil"/>
                    <w:left w:val="nil"/>
                    <w:bottom w:val="nil"/>
                    <w:right w:val="nil"/>
                  </w:tcBorders>
                  <w:shd w:val="clear" w:color="auto" w:fill="auto"/>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c>
                <w:tcPr>
                  <w:tcW w:w="15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roofErr w:type="spellStart"/>
                  <w:r w:rsidRPr="007D289B">
                    <w:rPr>
                      <w:rFonts w:ascii="Verdana" w:eastAsia="Times New Roman" w:hAnsi="Verdana" w:cs="Times New Roman"/>
                      <w:sz w:val="18"/>
                      <w:szCs w:val="18"/>
                      <w:lang w:val="de-DE" w:eastAsia="de-DE"/>
                    </w:rPr>
                    <w:t>bbg</w:t>
                  </w:r>
                  <w:proofErr w:type="spellEnd"/>
                </w:p>
              </w:tc>
            </w:tr>
            <w:tr w:rsidR="007D289B" w:rsidRPr="007D289B" w:rsidTr="007D289B">
              <w:trPr>
                <w:trHeight w:val="255"/>
              </w:trPr>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011</w:t>
                  </w:r>
                </w:p>
              </w:tc>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eastAsia="Times New Roman"/>
                      <w:color w:val="333333"/>
                      <w:sz w:val="20"/>
                      <w:lang w:val="de-DE" w:eastAsia="de-DE"/>
                    </w:rPr>
                  </w:pPr>
                  <w:r w:rsidRPr="007D289B">
                    <w:rPr>
                      <w:rFonts w:eastAsia="Times New Roman"/>
                      <w:color w:val="333333"/>
                      <w:sz w:val="20"/>
                      <w:lang w:val="de-DE" w:eastAsia="de-DE"/>
                    </w:rPr>
                    <w:t>008A</w:t>
                  </w:r>
                </w:p>
              </w:tc>
              <w:tc>
                <w:tcPr>
                  <w:tcW w:w="591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Kennzeichen der Bestandsgliederung</w:t>
                  </w:r>
                </w:p>
              </w:tc>
              <w:tc>
                <w:tcPr>
                  <w:tcW w:w="47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roofErr w:type="spellStart"/>
                  <w:r w:rsidRPr="007D289B">
                    <w:rPr>
                      <w:rFonts w:ascii="Verdana" w:eastAsia="Times New Roman" w:hAnsi="Verdana" w:cs="Times New Roman"/>
                      <w:sz w:val="18"/>
                      <w:szCs w:val="18"/>
                      <w:lang w:val="de-DE" w:eastAsia="de-DE"/>
                    </w:rPr>
                    <w:t>xm</w:t>
                  </w:r>
                  <w:proofErr w:type="spellEnd"/>
                </w:p>
              </w:tc>
              <w:tc>
                <w:tcPr>
                  <w:tcW w:w="4142" w:type="dxa"/>
                  <w:tcBorders>
                    <w:top w:val="nil"/>
                    <w:left w:val="nil"/>
                    <w:bottom w:val="nil"/>
                    <w:right w:val="nil"/>
                  </w:tcBorders>
                  <w:shd w:val="clear" w:color="auto" w:fill="auto"/>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 xml:space="preserve">Code für Sammlung </w:t>
                  </w:r>
                  <w:proofErr w:type="spellStart"/>
                  <w:r w:rsidRPr="007D289B">
                    <w:rPr>
                      <w:rFonts w:ascii="Verdana" w:eastAsia="Times New Roman" w:hAnsi="Verdana" w:cs="Times New Roman"/>
                      <w:sz w:val="18"/>
                      <w:szCs w:val="18"/>
                      <w:lang w:val="de-DE" w:eastAsia="de-DE"/>
                    </w:rPr>
                    <w:t>miz</w:t>
                  </w:r>
                  <w:proofErr w:type="spellEnd"/>
                </w:p>
              </w:tc>
              <w:tc>
                <w:tcPr>
                  <w:tcW w:w="15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roofErr w:type="spellStart"/>
                  <w:r w:rsidRPr="007D289B">
                    <w:rPr>
                      <w:rFonts w:ascii="Verdana" w:eastAsia="Times New Roman" w:hAnsi="Verdana" w:cs="Times New Roman"/>
                      <w:sz w:val="18"/>
                      <w:szCs w:val="18"/>
                      <w:lang w:val="de-DE" w:eastAsia="de-DE"/>
                    </w:rPr>
                    <w:t>tbs</w:t>
                  </w:r>
                  <w:proofErr w:type="spellEnd"/>
                </w:p>
              </w:tc>
            </w:tr>
            <w:tr w:rsidR="007D289B" w:rsidRPr="007D289B" w:rsidTr="007D289B">
              <w:trPr>
                <w:trHeight w:val="255"/>
              </w:trPr>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153</w:t>
                  </w:r>
                </w:p>
              </w:tc>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eastAsia="Times New Roman"/>
                      <w:color w:val="333333"/>
                      <w:sz w:val="20"/>
                      <w:lang w:val="de-DE" w:eastAsia="de-DE"/>
                    </w:rPr>
                  </w:pPr>
                  <w:r w:rsidRPr="007D289B">
                    <w:rPr>
                      <w:rFonts w:eastAsia="Times New Roman"/>
                      <w:color w:val="333333"/>
                      <w:sz w:val="20"/>
                      <w:lang w:val="de-DE" w:eastAsia="de-DE"/>
                    </w:rPr>
                    <w:t>045A</w:t>
                  </w:r>
                </w:p>
              </w:tc>
              <w:tc>
                <w:tcPr>
                  <w:tcW w:w="591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Notation der Bestandsgliederung</w:t>
                  </w:r>
                </w:p>
              </w:tc>
              <w:tc>
                <w:tcPr>
                  <w:tcW w:w="47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153 A 2 1 9.4.1$hMIZ$jKonzertreihen  A-C</w:t>
                  </w:r>
                </w:p>
              </w:tc>
              <w:tc>
                <w:tcPr>
                  <w:tcW w:w="4142" w:type="dxa"/>
                  <w:tcBorders>
                    <w:top w:val="nil"/>
                    <w:left w:val="nil"/>
                    <w:bottom w:val="nil"/>
                    <w:right w:val="nil"/>
                  </w:tcBorders>
                  <w:shd w:val="clear" w:color="auto" w:fill="auto"/>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c>
                <w:tcPr>
                  <w:tcW w:w="15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roofErr w:type="spellStart"/>
                  <w:r w:rsidRPr="007D289B">
                    <w:rPr>
                      <w:rFonts w:ascii="Verdana" w:eastAsia="Times New Roman" w:hAnsi="Verdana" w:cs="Times New Roman"/>
                      <w:sz w:val="18"/>
                      <w:szCs w:val="18"/>
                      <w:lang w:val="de-DE" w:eastAsia="de-DE"/>
                    </w:rPr>
                    <w:t>syp</w:t>
                  </w:r>
                  <w:proofErr w:type="spellEnd"/>
                  <w:r w:rsidRPr="007D289B">
                    <w:rPr>
                      <w:rFonts w:ascii="Verdana" w:eastAsia="Times New Roman" w:hAnsi="Verdana" w:cs="Times New Roman"/>
                      <w:sz w:val="18"/>
                      <w:szCs w:val="18"/>
                      <w:lang w:val="de-DE" w:eastAsia="de-DE"/>
                    </w:rPr>
                    <w:t>/</w:t>
                  </w:r>
                  <w:proofErr w:type="spellStart"/>
                  <w:r w:rsidRPr="007D289B">
                    <w:rPr>
                      <w:rFonts w:ascii="Verdana" w:eastAsia="Times New Roman" w:hAnsi="Verdana" w:cs="Times New Roman"/>
                      <w:sz w:val="18"/>
                      <w:szCs w:val="18"/>
                      <w:lang w:val="de-DE" w:eastAsia="de-DE"/>
                    </w:rPr>
                    <w:t>syf</w:t>
                  </w:r>
                  <w:proofErr w:type="spellEnd"/>
                </w:p>
              </w:tc>
            </w:tr>
            <w:tr w:rsidR="007D289B" w:rsidRPr="00C6664D" w:rsidTr="007D289B">
              <w:trPr>
                <w:trHeight w:val="900"/>
              </w:trPr>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553</w:t>
                  </w:r>
                </w:p>
              </w:tc>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eastAsia="Times New Roman"/>
                      <w:color w:val="333333"/>
                      <w:sz w:val="20"/>
                      <w:lang w:val="de-DE" w:eastAsia="de-DE"/>
                    </w:rPr>
                  </w:pPr>
                  <w:r w:rsidRPr="007D289B">
                    <w:rPr>
                      <w:rFonts w:eastAsia="Times New Roman"/>
                      <w:color w:val="333333"/>
                      <w:sz w:val="20"/>
                      <w:lang w:val="de-DE" w:eastAsia="de-DE"/>
                    </w:rPr>
                    <w:t>045C</w:t>
                  </w:r>
                </w:p>
              </w:tc>
              <w:tc>
                <w:tcPr>
                  <w:tcW w:w="591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roofErr w:type="spellStart"/>
                  <w:r w:rsidRPr="007D289B">
                    <w:rPr>
                      <w:rFonts w:ascii="Verdana" w:eastAsia="Times New Roman" w:hAnsi="Verdana" w:cs="Times New Roman"/>
                      <w:sz w:val="18"/>
                      <w:szCs w:val="18"/>
                      <w:lang w:val="de-DE" w:eastAsia="de-DE"/>
                    </w:rPr>
                    <w:t>Relationierte</w:t>
                  </w:r>
                  <w:proofErr w:type="spellEnd"/>
                  <w:r w:rsidRPr="007D289B">
                    <w:rPr>
                      <w:rFonts w:ascii="Verdana" w:eastAsia="Times New Roman" w:hAnsi="Verdana" w:cs="Times New Roman"/>
                      <w:sz w:val="18"/>
                      <w:szCs w:val="18"/>
                      <w:lang w:val="de-DE" w:eastAsia="de-DE"/>
                    </w:rPr>
                    <w:t xml:space="preserve"> Notation</w:t>
                  </w:r>
                </w:p>
              </w:tc>
              <w:tc>
                <w:tcPr>
                  <w:tcW w:w="4720" w:type="dxa"/>
                  <w:tcBorders>
                    <w:top w:val="nil"/>
                    <w:left w:val="nil"/>
                    <w:bottom w:val="nil"/>
                    <w:right w:val="nil"/>
                  </w:tcBorders>
                  <w:shd w:val="clear" w:color="auto" w:fill="auto"/>
                  <w:vAlign w:val="bottom"/>
                  <w:hideMark/>
                </w:tcPr>
                <w:p w:rsidR="007D289B" w:rsidRPr="007D289B" w:rsidRDefault="007D289B" w:rsidP="007D289B">
                  <w:pPr>
                    <w:spacing w:line="240" w:lineRule="auto"/>
                    <w:rPr>
                      <w:rFonts w:ascii="Calibri" w:eastAsia="Times New Roman" w:hAnsi="Calibri" w:cs="Calibri"/>
                      <w:szCs w:val="22"/>
                      <w:lang w:val="de-DE" w:eastAsia="de-DE"/>
                    </w:rPr>
                  </w:pPr>
                  <w:r w:rsidRPr="007D289B">
                    <w:rPr>
                      <w:rFonts w:ascii="Calibri" w:eastAsia="Times New Roman" w:hAnsi="Calibri" w:cs="Calibri"/>
                      <w:szCs w:val="22"/>
                      <w:lang w:val="de-DE" w:eastAsia="de-DE"/>
                    </w:rPr>
                    <w:t>$b1!IDN!-$</w:t>
                  </w:r>
                  <w:proofErr w:type="spellStart"/>
                  <w:r w:rsidRPr="007D289B">
                    <w:rPr>
                      <w:rFonts w:ascii="Calibri" w:eastAsia="Times New Roman" w:hAnsi="Calibri" w:cs="Calibri"/>
                      <w:szCs w:val="22"/>
                      <w:lang w:val="de-DE" w:eastAsia="de-DE"/>
                    </w:rPr>
                    <w:t>hMIZ$jSammlung</w:t>
                  </w:r>
                  <w:proofErr w:type="spellEnd"/>
                  <w:r w:rsidRPr="007D289B">
                    <w:rPr>
                      <w:rFonts w:ascii="Calibri" w:eastAsia="Times New Roman" w:hAnsi="Calibri" w:cs="Calibri"/>
                      <w:szCs w:val="22"/>
                      <w:lang w:val="de-DE" w:eastAsia="de-DE"/>
                    </w:rPr>
                    <w:t xml:space="preserve"> des Musikinformationszentrums der Komponisten und Musikwissenschaftler der DDR$4nueb</w:t>
                  </w:r>
                </w:p>
              </w:tc>
              <w:tc>
                <w:tcPr>
                  <w:tcW w:w="4142" w:type="dxa"/>
                  <w:tcBorders>
                    <w:top w:val="nil"/>
                    <w:left w:val="nil"/>
                    <w:bottom w:val="nil"/>
                    <w:right w:val="nil"/>
                  </w:tcBorders>
                  <w:shd w:val="clear" w:color="auto" w:fill="auto"/>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c>
                <w:tcPr>
                  <w:tcW w:w="15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r>
            <w:tr w:rsidR="007D289B" w:rsidRPr="007D289B" w:rsidTr="007D289B">
              <w:trPr>
                <w:trHeight w:val="300"/>
              </w:trPr>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553</w:t>
                  </w:r>
                </w:p>
              </w:tc>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eastAsia="Times New Roman"/>
                      <w:color w:val="333333"/>
                      <w:sz w:val="20"/>
                      <w:lang w:val="de-DE" w:eastAsia="de-DE"/>
                    </w:rPr>
                  </w:pPr>
                  <w:r w:rsidRPr="007D289B">
                    <w:rPr>
                      <w:rFonts w:eastAsia="Times New Roman"/>
                      <w:color w:val="333333"/>
                      <w:sz w:val="20"/>
                      <w:lang w:val="de-DE" w:eastAsia="de-DE"/>
                    </w:rPr>
                    <w:t>045C</w:t>
                  </w:r>
                </w:p>
              </w:tc>
              <w:tc>
                <w:tcPr>
                  <w:tcW w:w="591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roofErr w:type="spellStart"/>
                  <w:r w:rsidRPr="007D289B">
                    <w:rPr>
                      <w:rFonts w:ascii="Verdana" w:eastAsia="Times New Roman" w:hAnsi="Verdana" w:cs="Times New Roman"/>
                      <w:sz w:val="18"/>
                      <w:szCs w:val="18"/>
                      <w:lang w:val="de-DE" w:eastAsia="de-DE"/>
                    </w:rPr>
                    <w:t>Relationierte</w:t>
                  </w:r>
                  <w:proofErr w:type="spellEnd"/>
                  <w:r w:rsidRPr="007D289B">
                    <w:rPr>
                      <w:rFonts w:ascii="Verdana" w:eastAsia="Times New Roman" w:hAnsi="Verdana" w:cs="Times New Roman"/>
                      <w:sz w:val="18"/>
                      <w:szCs w:val="18"/>
                      <w:lang w:val="de-DE" w:eastAsia="de-DE"/>
                    </w:rPr>
                    <w:t xml:space="preserve"> Notation</w:t>
                  </w:r>
                </w:p>
              </w:tc>
              <w:tc>
                <w:tcPr>
                  <w:tcW w:w="4720" w:type="dxa"/>
                  <w:tcBorders>
                    <w:top w:val="nil"/>
                    <w:left w:val="nil"/>
                    <w:bottom w:val="nil"/>
                    <w:right w:val="nil"/>
                  </w:tcBorders>
                  <w:shd w:val="clear" w:color="auto" w:fill="auto"/>
                  <w:noWrap/>
                  <w:vAlign w:val="center"/>
                  <w:hideMark/>
                </w:tcPr>
                <w:p w:rsidR="007D289B" w:rsidRPr="007D289B" w:rsidRDefault="007D289B" w:rsidP="007D289B">
                  <w:pPr>
                    <w:spacing w:line="240" w:lineRule="auto"/>
                    <w:rPr>
                      <w:rFonts w:ascii="Calibri" w:eastAsia="Times New Roman" w:hAnsi="Calibri" w:cs="Calibri"/>
                      <w:szCs w:val="22"/>
                      <w:lang w:val="en-US" w:eastAsia="de-DE"/>
                    </w:rPr>
                  </w:pPr>
                  <w:r w:rsidRPr="007D289B">
                    <w:rPr>
                      <w:rFonts w:ascii="Calibri" w:eastAsia="Times New Roman" w:hAnsi="Calibri" w:cs="Calibri"/>
                      <w:szCs w:val="22"/>
                      <w:lang w:val="en-US" w:eastAsia="de-DE"/>
                    </w:rPr>
                    <w:t>$b2!IDN!A$hMIZ$jPressearchiv$4nueb</w:t>
                  </w:r>
                </w:p>
              </w:tc>
              <w:tc>
                <w:tcPr>
                  <w:tcW w:w="4142" w:type="dxa"/>
                  <w:tcBorders>
                    <w:top w:val="nil"/>
                    <w:left w:val="nil"/>
                    <w:bottom w:val="nil"/>
                    <w:right w:val="nil"/>
                  </w:tcBorders>
                  <w:shd w:val="clear" w:color="auto" w:fill="auto"/>
                  <w:vAlign w:val="bottom"/>
                  <w:hideMark/>
                </w:tcPr>
                <w:p w:rsidR="007D289B" w:rsidRPr="007D289B" w:rsidRDefault="007D289B" w:rsidP="007D289B">
                  <w:pPr>
                    <w:spacing w:line="240" w:lineRule="auto"/>
                    <w:rPr>
                      <w:rFonts w:ascii="Verdana" w:eastAsia="Times New Roman" w:hAnsi="Verdana" w:cs="Times New Roman"/>
                      <w:sz w:val="18"/>
                      <w:szCs w:val="18"/>
                      <w:lang w:val="en-US" w:eastAsia="de-DE"/>
                    </w:rPr>
                  </w:pPr>
                </w:p>
              </w:tc>
              <w:tc>
                <w:tcPr>
                  <w:tcW w:w="15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en-US" w:eastAsia="de-DE"/>
                    </w:rPr>
                  </w:pPr>
                </w:p>
              </w:tc>
            </w:tr>
            <w:tr w:rsidR="007D289B" w:rsidRPr="00C6664D" w:rsidTr="007D289B">
              <w:trPr>
                <w:trHeight w:val="300"/>
              </w:trPr>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553</w:t>
                  </w:r>
                </w:p>
              </w:tc>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eastAsia="Times New Roman"/>
                      <w:color w:val="333333"/>
                      <w:sz w:val="20"/>
                      <w:lang w:val="de-DE" w:eastAsia="de-DE"/>
                    </w:rPr>
                  </w:pPr>
                  <w:r w:rsidRPr="007D289B">
                    <w:rPr>
                      <w:rFonts w:eastAsia="Times New Roman"/>
                      <w:color w:val="333333"/>
                      <w:sz w:val="20"/>
                      <w:lang w:val="de-DE" w:eastAsia="de-DE"/>
                    </w:rPr>
                    <w:t>045C</w:t>
                  </w:r>
                </w:p>
              </w:tc>
              <w:tc>
                <w:tcPr>
                  <w:tcW w:w="591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roofErr w:type="spellStart"/>
                  <w:r w:rsidRPr="007D289B">
                    <w:rPr>
                      <w:rFonts w:ascii="Verdana" w:eastAsia="Times New Roman" w:hAnsi="Verdana" w:cs="Times New Roman"/>
                      <w:sz w:val="18"/>
                      <w:szCs w:val="18"/>
                      <w:lang w:val="de-DE" w:eastAsia="de-DE"/>
                    </w:rPr>
                    <w:t>Relationierte</w:t>
                  </w:r>
                  <w:proofErr w:type="spellEnd"/>
                  <w:r w:rsidRPr="007D289B">
                    <w:rPr>
                      <w:rFonts w:ascii="Verdana" w:eastAsia="Times New Roman" w:hAnsi="Verdana" w:cs="Times New Roman"/>
                      <w:sz w:val="18"/>
                      <w:szCs w:val="18"/>
                      <w:lang w:val="de-DE" w:eastAsia="de-DE"/>
                    </w:rPr>
                    <w:t xml:space="preserve"> Notation</w:t>
                  </w:r>
                </w:p>
              </w:tc>
              <w:tc>
                <w:tcPr>
                  <w:tcW w:w="4720" w:type="dxa"/>
                  <w:tcBorders>
                    <w:top w:val="nil"/>
                    <w:left w:val="nil"/>
                    <w:bottom w:val="nil"/>
                    <w:right w:val="nil"/>
                  </w:tcBorders>
                  <w:shd w:val="clear" w:color="auto" w:fill="auto"/>
                  <w:noWrap/>
                  <w:vAlign w:val="center"/>
                  <w:hideMark/>
                </w:tcPr>
                <w:p w:rsidR="007D289B" w:rsidRPr="007D289B" w:rsidRDefault="007D289B" w:rsidP="007D289B">
                  <w:pPr>
                    <w:spacing w:line="240" w:lineRule="auto"/>
                    <w:rPr>
                      <w:rFonts w:ascii="Calibri" w:eastAsia="Times New Roman" w:hAnsi="Calibri" w:cs="Calibri"/>
                      <w:szCs w:val="22"/>
                      <w:lang w:val="de-DE" w:eastAsia="de-DE"/>
                    </w:rPr>
                  </w:pPr>
                  <w:r w:rsidRPr="007D289B">
                    <w:rPr>
                      <w:rFonts w:ascii="Calibri" w:eastAsia="Times New Roman" w:hAnsi="Calibri" w:cs="Calibri"/>
                      <w:szCs w:val="22"/>
                      <w:lang w:val="de-DE" w:eastAsia="de-DE"/>
                    </w:rPr>
                    <w:t>$b3!IDN!A.2.$hMIZ$jMusik$4nueb</w:t>
                  </w:r>
                </w:p>
              </w:tc>
              <w:tc>
                <w:tcPr>
                  <w:tcW w:w="4142" w:type="dxa"/>
                  <w:tcBorders>
                    <w:top w:val="nil"/>
                    <w:left w:val="nil"/>
                    <w:bottom w:val="nil"/>
                    <w:right w:val="nil"/>
                  </w:tcBorders>
                  <w:shd w:val="clear" w:color="auto" w:fill="auto"/>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c>
                <w:tcPr>
                  <w:tcW w:w="15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r>
            <w:tr w:rsidR="007D289B" w:rsidRPr="00C6664D" w:rsidTr="007D289B">
              <w:trPr>
                <w:trHeight w:val="600"/>
              </w:trPr>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553</w:t>
                  </w:r>
                </w:p>
              </w:tc>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eastAsia="Times New Roman"/>
                      <w:color w:val="333333"/>
                      <w:sz w:val="20"/>
                      <w:lang w:val="de-DE" w:eastAsia="de-DE"/>
                    </w:rPr>
                  </w:pPr>
                  <w:r w:rsidRPr="007D289B">
                    <w:rPr>
                      <w:rFonts w:eastAsia="Times New Roman"/>
                      <w:color w:val="333333"/>
                      <w:sz w:val="20"/>
                      <w:lang w:val="de-DE" w:eastAsia="de-DE"/>
                    </w:rPr>
                    <w:t>045C</w:t>
                  </w:r>
                </w:p>
              </w:tc>
              <w:tc>
                <w:tcPr>
                  <w:tcW w:w="591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roofErr w:type="spellStart"/>
                  <w:r w:rsidRPr="007D289B">
                    <w:rPr>
                      <w:rFonts w:ascii="Verdana" w:eastAsia="Times New Roman" w:hAnsi="Verdana" w:cs="Times New Roman"/>
                      <w:sz w:val="18"/>
                      <w:szCs w:val="18"/>
                      <w:lang w:val="de-DE" w:eastAsia="de-DE"/>
                    </w:rPr>
                    <w:t>Relationierte</w:t>
                  </w:r>
                  <w:proofErr w:type="spellEnd"/>
                  <w:r w:rsidRPr="007D289B">
                    <w:rPr>
                      <w:rFonts w:ascii="Verdana" w:eastAsia="Times New Roman" w:hAnsi="Verdana" w:cs="Times New Roman"/>
                      <w:sz w:val="18"/>
                      <w:szCs w:val="18"/>
                      <w:lang w:val="de-DE" w:eastAsia="de-DE"/>
                    </w:rPr>
                    <w:t xml:space="preserve"> Notation</w:t>
                  </w:r>
                </w:p>
              </w:tc>
              <w:tc>
                <w:tcPr>
                  <w:tcW w:w="4720" w:type="dxa"/>
                  <w:tcBorders>
                    <w:top w:val="nil"/>
                    <w:left w:val="nil"/>
                    <w:bottom w:val="nil"/>
                    <w:right w:val="nil"/>
                  </w:tcBorders>
                  <w:shd w:val="clear" w:color="auto" w:fill="auto"/>
                  <w:vAlign w:val="bottom"/>
                  <w:hideMark/>
                </w:tcPr>
                <w:p w:rsidR="007D289B" w:rsidRPr="007D289B" w:rsidRDefault="007D289B" w:rsidP="007D289B">
                  <w:pPr>
                    <w:spacing w:line="240" w:lineRule="auto"/>
                    <w:rPr>
                      <w:rFonts w:ascii="Calibri" w:eastAsia="Times New Roman" w:hAnsi="Calibri" w:cs="Calibri"/>
                      <w:szCs w:val="22"/>
                      <w:lang w:val="de-DE" w:eastAsia="de-DE"/>
                    </w:rPr>
                  </w:pPr>
                  <w:r w:rsidRPr="007D289B">
                    <w:rPr>
                      <w:rFonts w:ascii="Calibri" w:eastAsia="Times New Roman" w:hAnsi="Calibri" w:cs="Calibri"/>
                      <w:szCs w:val="22"/>
                      <w:lang w:val="de-DE" w:eastAsia="de-DE"/>
                    </w:rPr>
                    <w:t xml:space="preserve">$b4!IDN!A.21$hMusikwissenschaft, Musikkritik, </w:t>
                  </w:r>
                  <w:proofErr w:type="spellStart"/>
                  <w:r w:rsidRPr="007D289B">
                    <w:rPr>
                      <w:rFonts w:ascii="Calibri" w:eastAsia="Times New Roman" w:hAnsi="Calibri" w:cs="Calibri"/>
                      <w:szCs w:val="22"/>
                      <w:lang w:val="de-DE" w:eastAsia="de-DE"/>
                    </w:rPr>
                    <w:t>Musikerziehung$nueb</w:t>
                  </w:r>
                  <w:proofErr w:type="spellEnd"/>
                </w:p>
              </w:tc>
              <w:tc>
                <w:tcPr>
                  <w:tcW w:w="4142" w:type="dxa"/>
                  <w:tcBorders>
                    <w:top w:val="nil"/>
                    <w:left w:val="nil"/>
                    <w:bottom w:val="nil"/>
                    <w:right w:val="nil"/>
                  </w:tcBorders>
                  <w:shd w:val="clear" w:color="auto" w:fill="auto"/>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c>
                <w:tcPr>
                  <w:tcW w:w="15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r>
            <w:tr w:rsidR="007D289B" w:rsidRPr="00C6664D" w:rsidTr="007D289B">
              <w:trPr>
                <w:trHeight w:val="300"/>
              </w:trPr>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553</w:t>
                  </w:r>
                </w:p>
              </w:tc>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eastAsia="Times New Roman"/>
                      <w:color w:val="333333"/>
                      <w:sz w:val="20"/>
                      <w:lang w:val="de-DE" w:eastAsia="de-DE"/>
                    </w:rPr>
                  </w:pPr>
                  <w:r w:rsidRPr="007D289B">
                    <w:rPr>
                      <w:rFonts w:eastAsia="Times New Roman"/>
                      <w:color w:val="333333"/>
                      <w:sz w:val="20"/>
                      <w:lang w:val="de-DE" w:eastAsia="de-DE"/>
                    </w:rPr>
                    <w:t>045C</w:t>
                  </w:r>
                </w:p>
              </w:tc>
              <w:tc>
                <w:tcPr>
                  <w:tcW w:w="591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roofErr w:type="spellStart"/>
                  <w:r w:rsidRPr="007D289B">
                    <w:rPr>
                      <w:rFonts w:ascii="Verdana" w:eastAsia="Times New Roman" w:hAnsi="Verdana" w:cs="Times New Roman"/>
                      <w:sz w:val="18"/>
                      <w:szCs w:val="18"/>
                      <w:lang w:val="de-DE" w:eastAsia="de-DE"/>
                    </w:rPr>
                    <w:t>Relationierte</w:t>
                  </w:r>
                  <w:proofErr w:type="spellEnd"/>
                  <w:r w:rsidRPr="007D289B">
                    <w:rPr>
                      <w:rFonts w:ascii="Verdana" w:eastAsia="Times New Roman" w:hAnsi="Verdana" w:cs="Times New Roman"/>
                      <w:sz w:val="18"/>
                      <w:szCs w:val="18"/>
                      <w:lang w:val="de-DE" w:eastAsia="de-DE"/>
                    </w:rPr>
                    <w:t xml:space="preserve"> Notation</w:t>
                  </w:r>
                </w:p>
              </w:tc>
              <w:tc>
                <w:tcPr>
                  <w:tcW w:w="47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Calibri" w:eastAsia="Times New Roman" w:hAnsi="Calibri" w:cs="Calibri"/>
                      <w:szCs w:val="22"/>
                      <w:lang w:val="de-DE" w:eastAsia="de-DE"/>
                    </w:rPr>
                  </w:pPr>
                  <w:r w:rsidRPr="007D289B">
                    <w:rPr>
                      <w:rFonts w:ascii="Calibri" w:eastAsia="Times New Roman" w:hAnsi="Calibri" w:cs="Calibri"/>
                      <w:szCs w:val="22"/>
                      <w:lang w:val="de-DE" w:eastAsia="de-DE"/>
                    </w:rPr>
                    <w:t>$b5!IDN!A.21.219$hMusikleben$4nueb</w:t>
                  </w:r>
                </w:p>
              </w:tc>
              <w:tc>
                <w:tcPr>
                  <w:tcW w:w="4142" w:type="dxa"/>
                  <w:tcBorders>
                    <w:top w:val="nil"/>
                    <w:left w:val="nil"/>
                    <w:bottom w:val="nil"/>
                    <w:right w:val="nil"/>
                  </w:tcBorders>
                  <w:shd w:val="clear" w:color="auto" w:fill="auto"/>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c>
                <w:tcPr>
                  <w:tcW w:w="15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r>
            <w:tr w:rsidR="007D289B" w:rsidRPr="00C6664D" w:rsidTr="007D289B">
              <w:trPr>
                <w:trHeight w:val="300"/>
              </w:trPr>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553</w:t>
                  </w:r>
                </w:p>
              </w:tc>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eastAsia="Times New Roman"/>
                      <w:color w:val="333333"/>
                      <w:sz w:val="20"/>
                      <w:lang w:val="de-DE" w:eastAsia="de-DE"/>
                    </w:rPr>
                  </w:pPr>
                  <w:r w:rsidRPr="007D289B">
                    <w:rPr>
                      <w:rFonts w:eastAsia="Times New Roman"/>
                      <w:color w:val="333333"/>
                      <w:sz w:val="20"/>
                      <w:lang w:val="de-DE" w:eastAsia="de-DE"/>
                    </w:rPr>
                    <w:t>045C</w:t>
                  </w:r>
                </w:p>
              </w:tc>
              <w:tc>
                <w:tcPr>
                  <w:tcW w:w="591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roofErr w:type="spellStart"/>
                  <w:r w:rsidRPr="007D289B">
                    <w:rPr>
                      <w:rFonts w:ascii="Verdana" w:eastAsia="Times New Roman" w:hAnsi="Verdana" w:cs="Times New Roman"/>
                      <w:sz w:val="18"/>
                      <w:szCs w:val="18"/>
                      <w:lang w:val="de-DE" w:eastAsia="de-DE"/>
                    </w:rPr>
                    <w:t>Relationierte</w:t>
                  </w:r>
                  <w:proofErr w:type="spellEnd"/>
                  <w:r w:rsidRPr="007D289B">
                    <w:rPr>
                      <w:rFonts w:ascii="Verdana" w:eastAsia="Times New Roman" w:hAnsi="Verdana" w:cs="Times New Roman"/>
                      <w:sz w:val="18"/>
                      <w:szCs w:val="18"/>
                      <w:lang w:val="de-DE" w:eastAsia="de-DE"/>
                    </w:rPr>
                    <w:t xml:space="preserve"> Notation</w:t>
                  </w:r>
                </w:p>
              </w:tc>
              <w:tc>
                <w:tcPr>
                  <w:tcW w:w="47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Calibri" w:eastAsia="Times New Roman" w:hAnsi="Calibri" w:cs="Calibri"/>
                      <w:szCs w:val="22"/>
                      <w:lang w:val="de-DE" w:eastAsia="de-DE"/>
                    </w:rPr>
                  </w:pPr>
                  <w:r w:rsidRPr="007D289B">
                    <w:rPr>
                      <w:rFonts w:ascii="Calibri" w:eastAsia="Times New Roman" w:hAnsi="Calibri" w:cs="Calibri"/>
                      <w:szCs w:val="22"/>
                      <w:lang w:val="de-DE" w:eastAsia="de-DE"/>
                    </w:rPr>
                    <w:t>$b6!IDN!A.21.219,4$hKonzertreihen$4nueb</w:t>
                  </w:r>
                </w:p>
              </w:tc>
              <w:tc>
                <w:tcPr>
                  <w:tcW w:w="4142" w:type="dxa"/>
                  <w:tcBorders>
                    <w:top w:val="nil"/>
                    <w:left w:val="nil"/>
                    <w:bottom w:val="nil"/>
                    <w:right w:val="nil"/>
                  </w:tcBorders>
                  <w:shd w:val="clear" w:color="auto" w:fill="auto"/>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c>
                <w:tcPr>
                  <w:tcW w:w="15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r>
            <w:tr w:rsidR="007D289B" w:rsidRPr="007D289B" w:rsidTr="007D289B">
              <w:trPr>
                <w:trHeight w:val="450"/>
              </w:trPr>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679</w:t>
                  </w:r>
                </w:p>
              </w:tc>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050H</w:t>
                  </w:r>
                </w:p>
              </w:tc>
              <w:tc>
                <w:tcPr>
                  <w:tcW w:w="591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Definition (wie in GND)</w:t>
                  </w:r>
                </w:p>
              </w:tc>
              <w:tc>
                <w:tcPr>
                  <w:tcW w:w="4720" w:type="dxa"/>
                  <w:tcBorders>
                    <w:top w:val="nil"/>
                    <w:left w:val="nil"/>
                    <w:bottom w:val="nil"/>
                    <w:right w:val="nil"/>
                  </w:tcBorders>
                  <w:shd w:val="clear" w:color="auto" w:fill="auto"/>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Enthält Presseartikel, Aufsätze und dergleichen aus dem Pressearchiv der Sammlung MIZ</w:t>
                  </w:r>
                </w:p>
              </w:tc>
              <w:tc>
                <w:tcPr>
                  <w:tcW w:w="414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r w:rsidRPr="007D289B">
                    <w:rPr>
                      <w:rFonts w:ascii="Verdana" w:eastAsia="Times New Roman" w:hAnsi="Verdana" w:cs="Times New Roman"/>
                      <w:sz w:val="18"/>
                      <w:szCs w:val="18"/>
                      <w:lang w:val="de-DE" w:eastAsia="de-DE"/>
                    </w:rPr>
                    <w:t>kurze Beschreibung des Inhalts</w:t>
                  </w:r>
                </w:p>
              </w:tc>
              <w:tc>
                <w:tcPr>
                  <w:tcW w:w="15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roofErr w:type="spellStart"/>
                  <w:r w:rsidRPr="007D289B">
                    <w:rPr>
                      <w:rFonts w:ascii="Verdana" w:eastAsia="Times New Roman" w:hAnsi="Verdana" w:cs="Times New Roman"/>
                      <w:sz w:val="18"/>
                      <w:szCs w:val="18"/>
                      <w:lang w:val="de-DE" w:eastAsia="de-DE"/>
                    </w:rPr>
                    <w:t>def</w:t>
                  </w:r>
                  <w:proofErr w:type="spellEnd"/>
                </w:p>
              </w:tc>
            </w:tr>
            <w:tr w:rsidR="007D289B" w:rsidRPr="007D289B" w:rsidTr="007D289B">
              <w:trPr>
                <w:trHeight w:val="300"/>
              </w:trPr>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c>
                <w:tcPr>
                  <w:tcW w:w="13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eastAsia="Times New Roman"/>
                      <w:color w:val="333333"/>
                      <w:sz w:val="20"/>
                      <w:lang w:val="de-DE" w:eastAsia="de-DE"/>
                    </w:rPr>
                  </w:pPr>
                </w:p>
              </w:tc>
              <w:tc>
                <w:tcPr>
                  <w:tcW w:w="5912"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c>
                <w:tcPr>
                  <w:tcW w:w="4720" w:type="dxa"/>
                  <w:tcBorders>
                    <w:top w:val="nil"/>
                    <w:left w:val="nil"/>
                    <w:bottom w:val="nil"/>
                    <w:right w:val="nil"/>
                  </w:tcBorders>
                  <w:shd w:val="clear" w:color="auto" w:fill="auto"/>
                  <w:vAlign w:val="bottom"/>
                  <w:hideMark/>
                </w:tcPr>
                <w:p w:rsidR="007D289B" w:rsidRPr="007D289B" w:rsidRDefault="007D289B" w:rsidP="007D289B">
                  <w:pPr>
                    <w:spacing w:line="240" w:lineRule="auto"/>
                    <w:rPr>
                      <w:rFonts w:ascii="Calibri" w:eastAsia="Times New Roman" w:hAnsi="Calibri" w:cs="Calibri"/>
                      <w:szCs w:val="22"/>
                      <w:lang w:val="de-DE" w:eastAsia="de-DE"/>
                    </w:rPr>
                  </w:pPr>
                </w:p>
              </w:tc>
              <w:tc>
                <w:tcPr>
                  <w:tcW w:w="4142" w:type="dxa"/>
                  <w:tcBorders>
                    <w:top w:val="nil"/>
                    <w:left w:val="nil"/>
                    <w:bottom w:val="nil"/>
                    <w:right w:val="nil"/>
                  </w:tcBorders>
                  <w:shd w:val="clear" w:color="auto" w:fill="auto"/>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c>
                <w:tcPr>
                  <w:tcW w:w="1520" w:type="dxa"/>
                  <w:tcBorders>
                    <w:top w:val="nil"/>
                    <w:left w:val="nil"/>
                    <w:bottom w:val="nil"/>
                    <w:right w:val="nil"/>
                  </w:tcBorders>
                  <w:shd w:val="clear" w:color="auto" w:fill="auto"/>
                  <w:noWrap/>
                  <w:vAlign w:val="bottom"/>
                  <w:hideMark/>
                </w:tcPr>
                <w:p w:rsidR="007D289B" w:rsidRPr="007D289B" w:rsidRDefault="007D289B" w:rsidP="007D289B">
                  <w:pPr>
                    <w:spacing w:line="240" w:lineRule="auto"/>
                    <w:rPr>
                      <w:rFonts w:ascii="Verdana" w:eastAsia="Times New Roman" w:hAnsi="Verdana" w:cs="Times New Roman"/>
                      <w:sz w:val="18"/>
                      <w:szCs w:val="18"/>
                      <w:lang w:val="de-DE" w:eastAsia="de-DE"/>
                    </w:rPr>
                  </w:pPr>
                </w:p>
              </w:tc>
            </w:tr>
          </w:tbl>
          <w:p w:rsidR="00D773D9" w:rsidRDefault="00D773D9">
            <w:pPr>
              <w:spacing w:line="240" w:lineRule="auto"/>
            </w:pPr>
          </w:p>
        </w:tc>
      </w:tr>
    </w:tbl>
    <w:p w:rsidR="00D773D9" w:rsidRDefault="00D773D9"/>
    <w:p w:rsidR="00D773D9" w:rsidRDefault="000E2FC1">
      <w:r>
        <w:rPr>
          <w:b/>
        </w:rPr>
        <w:t xml:space="preserve">5) </w:t>
      </w:r>
      <w:r>
        <w:t>What metadata format is used in the samples(s)?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867492" w:rsidRDefault="00B74F2C">
            <w:pPr>
              <w:spacing w:line="240" w:lineRule="auto"/>
            </w:pPr>
            <w:r>
              <w:t xml:space="preserve">Pica3, Pica+, </w:t>
            </w:r>
            <w:bookmarkStart w:id="0" w:name="_GoBack"/>
            <w:bookmarkEnd w:id="0"/>
          </w:p>
          <w:p w:rsidR="00867492" w:rsidRDefault="00867492">
            <w:pPr>
              <w:spacing w:line="240" w:lineRule="auto"/>
            </w:pPr>
            <w:r>
              <w:t>Exchange of metadata (MARC, RDF) is not yet decided</w:t>
            </w:r>
          </w:p>
        </w:tc>
      </w:tr>
    </w:tbl>
    <w:p w:rsidR="00D773D9" w:rsidRDefault="00D773D9"/>
    <w:p w:rsidR="0011335E" w:rsidRDefault="0011335E"/>
    <w:p w:rsidR="0011335E" w:rsidRDefault="0011335E"/>
    <w:p w:rsidR="0011335E" w:rsidRDefault="0011335E"/>
    <w:p w:rsidR="00D773D9" w:rsidRDefault="000E2FC1">
      <w:r>
        <w:rPr>
          <w:b/>
        </w:rPr>
        <w:t>6)</w:t>
      </w:r>
      <w:r>
        <w:t xml:space="preserve"> Describe how you use this metadata format to support the described use case(s) (can include details on specific metadata elements, data quality aspects…)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Default="00950022">
            <w:pPr>
              <w:spacing w:line="240" w:lineRule="auto"/>
            </w:pPr>
            <w:r>
              <w:t>Type of entry</w:t>
            </w:r>
          </w:p>
          <w:p w:rsidR="00950022" w:rsidRDefault="00950022">
            <w:pPr>
              <w:spacing w:line="240" w:lineRule="auto"/>
            </w:pPr>
            <w:r>
              <w:t>Year of publication, period of publication</w:t>
            </w:r>
          </w:p>
          <w:p w:rsidR="00950022" w:rsidRDefault="00950022">
            <w:pPr>
              <w:spacing w:line="240" w:lineRule="auto"/>
            </w:pPr>
            <w:r>
              <w:t>Type of media, physical appearance</w:t>
            </w:r>
          </w:p>
          <w:p w:rsidR="00950022" w:rsidRDefault="00950022">
            <w:pPr>
              <w:spacing w:line="240" w:lineRule="auto"/>
            </w:pPr>
            <w:r>
              <w:t>Type of content</w:t>
            </w:r>
          </w:p>
          <w:p w:rsidR="00950022" w:rsidRDefault="00950022">
            <w:pPr>
              <w:spacing w:line="240" w:lineRule="auto"/>
            </w:pPr>
            <w:r>
              <w:t>Code for language, country</w:t>
            </w:r>
          </w:p>
          <w:p w:rsidR="00950022" w:rsidRDefault="00950022">
            <w:pPr>
              <w:spacing w:line="240" w:lineRule="auto"/>
            </w:pPr>
            <w:r>
              <w:t>Relation to collection</w:t>
            </w:r>
          </w:p>
          <w:p w:rsidR="00950022" w:rsidRDefault="00950022">
            <w:pPr>
              <w:spacing w:line="240" w:lineRule="auto"/>
            </w:pPr>
            <w:r>
              <w:t>Volume number</w:t>
            </w:r>
          </w:p>
          <w:p w:rsidR="00950022" w:rsidRDefault="00950022">
            <w:pPr>
              <w:spacing w:line="240" w:lineRule="auto"/>
            </w:pPr>
            <w:r>
              <w:t>Aggregator</w:t>
            </w:r>
          </w:p>
          <w:p w:rsidR="00950022" w:rsidRDefault="00950022">
            <w:pPr>
              <w:spacing w:line="240" w:lineRule="auto"/>
            </w:pPr>
            <w:r>
              <w:t>Title</w:t>
            </w:r>
          </w:p>
          <w:p w:rsidR="00950022" w:rsidRDefault="00950022">
            <w:pPr>
              <w:spacing w:line="240" w:lineRule="auto"/>
            </w:pPr>
            <w:r>
              <w:t>Publisher</w:t>
            </w:r>
          </w:p>
          <w:p w:rsidR="00950022" w:rsidRDefault="00950022">
            <w:pPr>
              <w:spacing w:line="240" w:lineRule="auto"/>
            </w:pPr>
            <w:r>
              <w:t>Identification number for parallel issues</w:t>
            </w:r>
          </w:p>
          <w:p w:rsidR="00D773D9" w:rsidRDefault="00950022">
            <w:pPr>
              <w:spacing w:line="240" w:lineRule="auto"/>
            </w:pPr>
            <w:r>
              <w:t>Classification</w:t>
            </w:r>
          </w:p>
        </w:tc>
      </w:tr>
    </w:tbl>
    <w:p w:rsidR="00D773D9" w:rsidRDefault="00D773D9"/>
    <w:p w:rsidR="00D773D9" w:rsidRDefault="000E2FC1">
      <w:r>
        <w:rPr>
          <w:b/>
        </w:rPr>
        <w:t>Vocabularies</w:t>
      </w:r>
    </w:p>
    <w:p w:rsidR="00D773D9" w:rsidRDefault="000E2FC1">
      <w:r>
        <w:rPr>
          <w:b/>
        </w:rPr>
        <w:t xml:space="preserve">7) </w:t>
      </w:r>
      <w:r>
        <w:t xml:space="preserve">Are you using specific </w:t>
      </w:r>
      <w:proofErr w:type="gramStart"/>
      <w:r>
        <w:t>vocabularies(</w:t>
      </w:r>
      <w:proofErr w:type="gramEnd"/>
      <w:r>
        <w:t>e.g. thesauri) to describe information such as subjects, genres in your metadata?</w:t>
      </w:r>
    </w:p>
    <w:p w:rsidR="00D773D9" w:rsidRDefault="000E2FC1">
      <w:r>
        <w:rPr>
          <w:i/>
        </w:rPr>
        <w:t xml:space="preserve"> </w:t>
      </w:r>
      <w:proofErr w:type="gramStart"/>
      <w:r>
        <w:rPr>
          <w:i/>
        </w:rPr>
        <w:t>If not go to question 11.</w:t>
      </w:r>
      <w:proofErr w:type="gramEnd"/>
      <w:r>
        <w:rPr>
          <w:i/>
        </w:rPr>
        <w:t xml:space="preserve"> </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752846" w:rsidRDefault="00752846" w:rsidP="00752846">
            <w:pPr>
              <w:rPr>
                <w:lang w:val="en"/>
              </w:rPr>
            </w:pPr>
            <w:r>
              <w:t xml:space="preserve">The </w:t>
            </w:r>
            <w:r>
              <w:rPr>
                <w:lang w:val="en"/>
              </w:rPr>
              <w:t>classification of the holdings is defined by the MIZ content and is not related to any general classification or thesaurus.</w:t>
            </w:r>
          </w:p>
          <w:p w:rsidR="00D773D9" w:rsidRPr="0011335E" w:rsidRDefault="00752846" w:rsidP="0011335E">
            <w:pPr>
              <w:rPr>
                <w:lang w:val="en"/>
              </w:rPr>
            </w:pPr>
            <w:r>
              <w:rPr>
                <w:lang w:val="en"/>
              </w:rPr>
              <w:t>(</w:t>
            </w:r>
            <w:proofErr w:type="spellStart"/>
            <w:r>
              <w:rPr>
                <w:lang w:val="en"/>
              </w:rPr>
              <w:t>Tq-Sätze</w:t>
            </w:r>
            <w:proofErr w:type="spellEnd"/>
            <w:r>
              <w:rPr>
                <w:lang w:val="en"/>
              </w:rPr>
              <w:t>)</w:t>
            </w:r>
          </w:p>
        </w:tc>
      </w:tr>
    </w:tbl>
    <w:p w:rsidR="00D773D9" w:rsidRDefault="00D773D9"/>
    <w:p w:rsidR="00D773D9" w:rsidRDefault="000E2FC1">
      <w:r>
        <w:rPr>
          <w:b/>
        </w:rPr>
        <w:t xml:space="preserve">8) </w:t>
      </w:r>
      <w:r>
        <w:t xml:space="preserve">If yes, how are you using them? </w:t>
      </w:r>
      <w:proofErr w:type="gramStart"/>
      <w:r>
        <w:t>In which metadata fields?</w:t>
      </w:r>
      <w:proofErr w:type="gramEnd"/>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Default="00752846" w:rsidP="00752846">
            <w:pPr>
              <w:spacing w:line="240" w:lineRule="auto"/>
            </w:pPr>
            <w:r>
              <w:lastRenderedPageBreak/>
              <w:t xml:space="preserve">6710 (Pica3) </w:t>
            </w:r>
            <w:r w:rsidRPr="00752846">
              <w:t>245Y/XX</w:t>
            </w:r>
            <w:r>
              <w:t xml:space="preserve"> (Pica+) </w:t>
            </w:r>
          </w:p>
        </w:tc>
      </w:tr>
    </w:tbl>
    <w:p w:rsidR="00D773D9" w:rsidRDefault="00D773D9"/>
    <w:p w:rsidR="0011335E" w:rsidRDefault="0011335E"/>
    <w:p w:rsidR="0011335E" w:rsidRPr="0011335E" w:rsidRDefault="0011335E"/>
    <w:p w:rsidR="00D773D9" w:rsidRDefault="000E2FC1">
      <w:r>
        <w:rPr>
          <w:b/>
        </w:rPr>
        <w:t xml:space="preserve">9) </w:t>
      </w:r>
      <w:r>
        <w:t>What is the language coverage of these thesauri/vocabularies?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Default="00752846">
            <w:pPr>
              <w:spacing w:line="240" w:lineRule="auto"/>
            </w:pPr>
            <w:r>
              <w:t>German</w:t>
            </w:r>
          </w:p>
        </w:tc>
      </w:tr>
    </w:tbl>
    <w:p w:rsidR="00D773D9" w:rsidRDefault="00D773D9"/>
    <w:p w:rsidR="00D773D9" w:rsidRDefault="000E2FC1">
      <w:r>
        <w:rPr>
          <w:b/>
        </w:rPr>
        <w:t xml:space="preserve">10) </w:t>
      </w:r>
      <w:r>
        <w:t xml:space="preserve">How are the thesauri/vocabularies represented (e.g. a database, an XML file, SKOS, etc.)? If possible provide an example of (a part) of the thesauri/vocabularies you use (e.g. a fragment of XML, etc.). </w:t>
      </w:r>
    </w:p>
    <w:p w:rsidR="00D773D9" w:rsidRDefault="000E2FC1">
      <w:r>
        <w:rPr>
          <w:i/>
        </w:rPr>
        <w:t xml:space="preserve">Copy and paste an example in the questionnaire or upload your vocabulary sample </w:t>
      </w:r>
      <w:proofErr w:type="gramStart"/>
      <w:r>
        <w:rPr>
          <w:i/>
        </w:rPr>
        <w:t xml:space="preserve">at  </w:t>
      </w:r>
      <w:proofErr w:type="gramEnd"/>
      <w:hyperlink r:id="rId16">
        <w:r>
          <w:rPr>
            <w:i/>
            <w:color w:val="1155CC"/>
            <w:u w:val="single"/>
          </w:rPr>
          <w:t>https://drive.google.com/folderview?id=0B4N3jJ2PToabWU1scDVFZGVKVEU&amp;usp=sharing</w:t>
        </w:r>
      </w:hyperlink>
      <w:r>
        <w:rPr>
          <w:i/>
        </w:rPr>
        <w:t xml:space="preserve"> and indicate the name of the file(s). </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rsidRPr="00C6664D">
        <w:tc>
          <w:tcPr>
            <w:tcW w:w="12900" w:type="dxa"/>
            <w:tcMar>
              <w:top w:w="100" w:type="dxa"/>
              <w:left w:w="100" w:type="dxa"/>
              <w:bottom w:w="100" w:type="dxa"/>
              <w:right w:w="100" w:type="dxa"/>
            </w:tcMar>
          </w:tcPr>
          <w:p w:rsidR="007D289B" w:rsidRPr="007D289B" w:rsidRDefault="007D289B" w:rsidP="007D289B">
            <w:pPr>
              <w:spacing w:line="240" w:lineRule="auto"/>
              <w:rPr>
                <w:lang w:val="de-DE"/>
              </w:rPr>
            </w:pPr>
            <w:r w:rsidRPr="007D289B">
              <w:rPr>
                <w:lang w:val="de-DE"/>
              </w:rPr>
              <w:t xml:space="preserve">005 </w:t>
            </w:r>
            <w:proofErr w:type="spellStart"/>
            <w:r w:rsidRPr="007D289B">
              <w:rPr>
                <w:lang w:val="de-DE"/>
              </w:rPr>
              <w:t>Tq</w:t>
            </w:r>
            <w:proofErr w:type="spellEnd"/>
          </w:p>
          <w:p w:rsidR="007D289B" w:rsidRPr="007D289B" w:rsidRDefault="007D289B" w:rsidP="007D289B">
            <w:pPr>
              <w:spacing w:line="240" w:lineRule="auto"/>
              <w:rPr>
                <w:lang w:val="de-DE"/>
              </w:rPr>
            </w:pPr>
            <w:r w:rsidRPr="007D289B">
              <w:rPr>
                <w:lang w:val="de-DE"/>
              </w:rPr>
              <w:t xml:space="preserve">011 </w:t>
            </w:r>
            <w:proofErr w:type="spellStart"/>
            <w:r w:rsidRPr="007D289B">
              <w:rPr>
                <w:lang w:val="de-DE"/>
              </w:rPr>
              <w:t>xd</w:t>
            </w:r>
            <w:proofErr w:type="spellEnd"/>
          </w:p>
          <w:p w:rsidR="007D289B" w:rsidRPr="007D289B" w:rsidRDefault="007D289B" w:rsidP="007D289B">
            <w:pPr>
              <w:spacing w:line="240" w:lineRule="auto"/>
              <w:rPr>
                <w:lang w:val="de-DE"/>
              </w:rPr>
            </w:pPr>
            <w:r w:rsidRPr="007D289B">
              <w:rPr>
                <w:lang w:val="de-DE"/>
              </w:rPr>
              <w:t>012 o</w:t>
            </w:r>
          </w:p>
          <w:p w:rsidR="007D289B" w:rsidRPr="007D289B" w:rsidRDefault="007D289B" w:rsidP="007D289B">
            <w:pPr>
              <w:spacing w:line="240" w:lineRule="auto"/>
              <w:rPr>
                <w:lang w:val="de-DE"/>
              </w:rPr>
            </w:pPr>
            <w:r w:rsidRPr="007D289B">
              <w:rPr>
                <w:lang w:val="de-DE"/>
              </w:rPr>
              <w:t>153 -$</w:t>
            </w:r>
            <w:proofErr w:type="spellStart"/>
            <w:r w:rsidRPr="007D289B">
              <w:rPr>
                <w:lang w:val="de-DE"/>
              </w:rPr>
              <w:t>hMIZ$jMusikinformationszentrum</w:t>
            </w:r>
            <w:proofErr w:type="spellEnd"/>
            <w:r w:rsidRPr="007D289B">
              <w:rPr>
                <w:lang w:val="de-DE"/>
              </w:rPr>
              <w:t xml:space="preserve"> der DDR$xmiz0</w:t>
            </w:r>
          </w:p>
          <w:p w:rsidR="007D289B" w:rsidRPr="007D289B" w:rsidRDefault="007D289B" w:rsidP="007D289B">
            <w:pPr>
              <w:spacing w:line="240" w:lineRule="auto"/>
              <w:rPr>
                <w:lang w:val="de-DE"/>
              </w:rPr>
            </w:pPr>
            <w:r w:rsidRPr="007D289B">
              <w:rPr>
                <w:lang w:val="de-DE"/>
              </w:rPr>
              <w:t>553 !1050748891!A$hMIZ$jPressearchiv$4nunt</w:t>
            </w:r>
          </w:p>
          <w:p w:rsidR="007D289B" w:rsidRPr="007D289B" w:rsidRDefault="007D289B" w:rsidP="007D289B">
            <w:pPr>
              <w:spacing w:line="240" w:lineRule="auto"/>
              <w:rPr>
                <w:lang w:val="de-DE"/>
              </w:rPr>
            </w:pPr>
            <w:r w:rsidRPr="007D289B">
              <w:rPr>
                <w:lang w:val="de-DE"/>
              </w:rPr>
              <w:t>553 !1050748905!B$hMIZ$jAkten$4nunt</w:t>
            </w:r>
          </w:p>
          <w:p w:rsidR="007D289B" w:rsidRPr="007D289B" w:rsidRDefault="007D289B" w:rsidP="007D289B">
            <w:pPr>
              <w:spacing w:line="240" w:lineRule="auto"/>
              <w:rPr>
                <w:lang w:val="de-DE"/>
              </w:rPr>
            </w:pPr>
            <w:r w:rsidRPr="007D289B">
              <w:rPr>
                <w:lang w:val="de-DE"/>
              </w:rPr>
              <w:t>553 !1050748913!C$hMIZ$jFotos$4nunt</w:t>
            </w:r>
          </w:p>
          <w:p w:rsidR="007D289B" w:rsidRPr="007D289B" w:rsidRDefault="007D289B" w:rsidP="007D289B">
            <w:pPr>
              <w:spacing w:line="240" w:lineRule="auto"/>
              <w:rPr>
                <w:lang w:val="de-DE"/>
              </w:rPr>
            </w:pPr>
            <w:r w:rsidRPr="007D289B">
              <w:rPr>
                <w:lang w:val="de-DE"/>
              </w:rPr>
              <w:t>553 !1050748921!D$hMIZ$jProgrammhefte$4nunt</w:t>
            </w:r>
          </w:p>
          <w:p w:rsidR="007D289B" w:rsidRPr="00A16483" w:rsidRDefault="007D289B" w:rsidP="007D289B">
            <w:pPr>
              <w:spacing w:line="240" w:lineRule="auto"/>
              <w:rPr>
                <w:lang w:val="de-DE"/>
              </w:rPr>
            </w:pPr>
            <w:r w:rsidRPr="00A16483">
              <w:rPr>
                <w:lang w:val="de-DE"/>
              </w:rPr>
              <w:t>553 !1050748859!E$hMIZ$jTonbänder$4nunt</w:t>
            </w:r>
          </w:p>
          <w:p w:rsidR="00D773D9" w:rsidRPr="007D289B" w:rsidRDefault="007D289B" w:rsidP="0011335E">
            <w:pPr>
              <w:spacing w:line="240" w:lineRule="auto"/>
              <w:rPr>
                <w:lang w:val="de-DE"/>
              </w:rPr>
            </w:pPr>
            <w:r w:rsidRPr="007D289B">
              <w:rPr>
                <w:lang w:val="de-DE"/>
              </w:rPr>
              <w:t>553 !105074893X!F$hMIZ$jKarteikarten$4nunt</w:t>
            </w:r>
          </w:p>
        </w:tc>
      </w:tr>
    </w:tbl>
    <w:p w:rsidR="00D773D9" w:rsidRPr="007D289B" w:rsidRDefault="00D773D9">
      <w:pPr>
        <w:rPr>
          <w:lang w:val="de-DE"/>
        </w:rPr>
      </w:pPr>
    </w:p>
    <w:p w:rsidR="00D773D9" w:rsidRDefault="000E2FC1">
      <w:r>
        <w:rPr>
          <w:b/>
        </w:rPr>
        <w:t>Enrichment</w:t>
      </w:r>
    </w:p>
    <w:p w:rsidR="00D773D9" w:rsidRDefault="000E2FC1">
      <w:r>
        <w:rPr>
          <w:b/>
        </w:rPr>
        <w:t xml:space="preserve">11) </w:t>
      </w:r>
      <w:r>
        <w:t>If you are not using thesauri/vocabularies, would you like to see your metadata enriched with references to thesauri/vocabularies?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rPr>
          <w:trHeight w:val="480"/>
        </w:trPr>
        <w:tc>
          <w:tcPr>
            <w:tcW w:w="12900" w:type="dxa"/>
            <w:tcMar>
              <w:top w:w="100" w:type="dxa"/>
              <w:left w:w="100" w:type="dxa"/>
              <w:bottom w:w="100" w:type="dxa"/>
              <w:right w:w="100" w:type="dxa"/>
            </w:tcMar>
          </w:tcPr>
          <w:p w:rsidR="00D773D9" w:rsidRDefault="00D773D9">
            <w:pPr>
              <w:spacing w:line="240" w:lineRule="auto"/>
            </w:pPr>
          </w:p>
        </w:tc>
      </w:tr>
    </w:tbl>
    <w:p w:rsidR="0011335E" w:rsidRDefault="0011335E"/>
    <w:p w:rsidR="0011335E" w:rsidRDefault="0011335E"/>
    <w:p w:rsidR="00D773D9" w:rsidRDefault="000E2FC1">
      <w:r>
        <w:t xml:space="preserve">  </w:t>
      </w:r>
    </w:p>
    <w:p w:rsidR="00D773D9" w:rsidRDefault="000E2FC1">
      <w:r>
        <w:rPr>
          <w:b/>
        </w:rPr>
        <w:t xml:space="preserve">12) </w:t>
      </w:r>
      <w:r>
        <w:t>Which metadata fields would you like to see enriched?</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Default="00D773D9">
            <w:pPr>
              <w:spacing w:line="240" w:lineRule="auto"/>
            </w:pPr>
          </w:p>
        </w:tc>
      </w:tr>
    </w:tbl>
    <w:p w:rsidR="00D773D9" w:rsidRDefault="00D773D9" w:rsidP="0011335E"/>
    <w:sectPr w:rsidR="00D773D9">
      <w:headerReference w:type="default" r:id="rId17"/>
      <w:footerReference w:type="default" r:id="rId18"/>
      <w:pgSz w:w="15840" w:h="12240"/>
      <w:pgMar w:top="1440" w:right="1380" w:bottom="1440"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D96" w:rsidRDefault="000E2FC1">
      <w:pPr>
        <w:spacing w:line="240" w:lineRule="auto"/>
      </w:pPr>
      <w:r>
        <w:separator/>
      </w:r>
    </w:p>
  </w:endnote>
  <w:endnote w:type="continuationSeparator" w:id="0">
    <w:p w:rsidR="00533D96" w:rsidRDefault="000E2F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759573"/>
      <w:docPartObj>
        <w:docPartGallery w:val="Page Numbers (Bottom of Page)"/>
        <w:docPartUnique/>
      </w:docPartObj>
    </w:sdtPr>
    <w:sdtEndPr>
      <w:rPr>
        <w:noProof/>
      </w:rPr>
    </w:sdtEndPr>
    <w:sdtContent>
      <w:p w:rsidR="000E2FC1" w:rsidRDefault="000E2FC1">
        <w:pPr>
          <w:pStyle w:val="Fuzeile"/>
          <w:jc w:val="right"/>
        </w:pPr>
        <w:r>
          <w:fldChar w:fldCharType="begin"/>
        </w:r>
        <w:r>
          <w:instrText xml:space="preserve"> PAGE   \* MERGEFORMAT </w:instrText>
        </w:r>
        <w:r>
          <w:fldChar w:fldCharType="separate"/>
        </w:r>
        <w:r w:rsidR="00A05B3E">
          <w:rPr>
            <w:noProof/>
          </w:rPr>
          <w:t>7</w:t>
        </w:r>
        <w:r>
          <w:rPr>
            <w:noProof/>
          </w:rPr>
          <w:fldChar w:fldCharType="end"/>
        </w:r>
      </w:p>
    </w:sdtContent>
  </w:sdt>
  <w:p w:rsidR="000E2FC1" w:rsidRDefault="000E2F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D96" w:rsidRDefault="000E2FC1">
      <w:pPr>
        <w:spacing w:line="240" w:lineRule="auto"/>
      </w:pPr>
      <w:r>
        <w:separator/>
      </w:r>
    </w:p>
  </w:footnote>
  <w:footnote w:type="continuationSeparator" w:id="0">
    <w:p w:rsidR="00533D96" w:rsidRDefault="000E2F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3D9" w:rsidRDefault="000E2FC1">
    <w:r>
      <w:rPr>
        <w:noProof/>
        <w:lang w:val="de-DE" w:eastAsia="de-DE"/>
      </w:rPr>
      <w:drawing>
        <wp:inline distT="114300" distB="114300" distL="114300" distR="114300">
          <wp:extent cx="1594379" cy="864180"/>
          <wp:effectExtent l="0" t="0" r="0" b="0"/>
          <wp:docPr id="2" name="image01.png" descr="logo_europeana_network_landscape.png"/>
          <wp:cNvGraphicFramePr/>
          <a:graphic xmlns:a="http://schemas.openxmlformats.org/drawingml/2006/main">
            <a:graphicData uri="http://schemas.openxmlformats.org/drawingml/2006/picture">
              <pic:pic xmlns:pic="http://schemas.openxmlformats.org/drawingml/2006/picture">
                <pic:nvPicPr>
                  <pic:cNvPr id="0" name="image01.png" descr="logo_europeana_network_landscape.png"/>
                  <pic:cNvPicPr preferRelativeResize="0"/>
                </pic:nvPicPr>
                <pic:blipFill>
                  <a:blip r:embed="rId1"/>
                  <a:srcRect/>
                  <a:stretch>
                    <a:fillRect/>
                  </a:stretch>
                </pic:blipFill>
                <pic:spPr>
                  <a:xfrm>
                    <a:off x="0" y="0"/>
                    <a:ext cx="1594379" cy="864180"/>
                  </a:xfrm>
                  <a:prstGeom prst="rect">
                    <a:avLst/>
                  </a:prstGeom>
                  <a:ln/>
                </pic:spPr>
              </pic:pic>
            </a:graphicData>
          </a:graphic>
        </wp:inline>
      </w:drawing>
    </w:r>
    <w:r>
      <w:t xml:space="preserve">                                                                                                                  </w:t>
    </w:r>
    <w:r>
      <w:rPr>
        <w:noProof/>
        <w:lang w:val="de-DE" w:eastAsia="de-DE"/>
      </w:rPr>
      <w:drawing>
        <wp:inline distT="114300" distB="114300" distL="114300" distR="114300">
          <wp:extent cx="1694287" cy="909638"/>
          <wp:effectExtent l="0" t="0" r="0" b="0"/>
          <wp:docPr id="1" name="image02.png" descr="Europeana_sounds_logo_landscape_v5.png"/>
          <wp:cNvGraphicFramePr/>
          <a:graphic xmlns:a="http://schemas.openxmlformats.org/drawingml/2006/main">
            <a:graphicData uri="http://schemas.openxmlformats.org/drawingml/2006/picture">
              <pic:pic xmlns:pic="http://schemas.openxmlformats.org/drawingml/2006/picture">
                <pic:nvPicPr>
                  <pic:cNvPr id="0" name="image02.png" descr="Europeana_sounds_logo_landscape_v5.png"/>
                  <pic:cNvPicPr preferRelativeResize="0"/>
                </pic:nvPicPr>
                <pic:blipFill>
                  <a:blip r:embed="rId2"/>
                  <a:srcRect/>
                  <a:stretch>
                    <a:fillRect/>
                  </a:stretch>
                </pic:blipFill>
                <pic:spPr>
                  <a:xfrm>
                    <a:off x="0" y="0"/>
                    <a:ext cx="1694287" cy="90963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
  <w:rsids>
    <w:rsidRoot w:val="00D773D9"/>
    <w:rsid w:val="00054839"/>
    <w:rsid w:val="000E2FC1"/>
    <w:rsid w:val="0011335E"/>
    <w:rsid w:val="004762B7"/>
    <w:rsid w:val="00533D96"/>
    <w:rsid w:val="00752846"/>
    <w:rsid w:val="007D289B"/>
    <w:rsid w:val="007E2191"/>
    <w:rsid w:val="007F486B"/>
    <w:rsid w:val="00867492"/>
    <w:rsid w:val="00891EA0"/>
    <w:rsid w:val="00950022"/>
    <w:rsid w:val="00A05B3E"/>
    <w:rsid w:val="00A16483"/>
    <w:rsid w:val="00A3342A"/>
    <w:rsid w:val="00B74F2C"/>
    <w:rsid w:val="00C6664D"/>
    <w:rsid w:val="00D773D9"/>
    <w:rsid w:val="00DF1A68"/>
    <w:rsid w:val="00FD1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200"/>
      <w:contextualSpacing/>
      <w:outlineLvl w:val="0"/>
    </w:pPr>
    <w:rPr>
      <w:rFonts w:ascii="Trebuchet MS" w:eastAsia="Trebuchet MS" w:hAnsi="Trebuchet MS" w:cs="Trebuchet MS"/>
      <w:sz w:val="32"/>
    </w:rPr>
  </w:style>
  <w:style w:type="paragraph" w:styleId="berschrift2">
    <w:name w:val="heading 2"/>
    <w:basedOn w:val="Standard"/>
    <w:next w:val="Standard"/>
    <w:pPr>
      <w:keepNext/>
      <w:keepLines/>
      <w:spacing w:before="200"/>
      <w:contextualSpacing/>
      <w:outlineLvl w:val="1"/>
    </w:pPr>
    <w:rPr>
      <w:rFonts w:ascii="Trebuchet MS" w:eastAsia="Trebuchet MS" w:hAnsi="Trebuchet MS" w:cs="Trebuchet MS"/>
      <w:b/>
      <w:sz w:val="26"/>
    </w:rPr>
  </w:style>
  <w:style w:type="paragraph" w:styleId="berschrift3">
    <w:name w:val="heading 3"/>
    <w:basedOn w:val="Standard"/>
    <w:next w:val="Standard"/>
    <w:pPr>
      <w:keepNext/>
      <w:keepLines/>
      <w:spacing w:before="160"/>
      <w:contextualSpacing/>
      <w:outlineLvl w:val="2"/>
    </w:pPr>
    <w:rPr>
      <w:rFonts w:ascii="Trebuchet MS" w:eastAsia="Trebuchet MS" w:hAnsi="Trebuchet MS" w:cs="Trebuchet MS"/>
      <w:b/>
      <w:color w:val="666666"/>
      <w:sz w:val="24"/>
    </w:rPr>
  </w:style>
  <w:style w:type="paragraph" w:styleId="berschrift4">
    <w:name w:val="heading 4"/>
    <w:basedOn w:val="Standard"/>
    <w:next w:val="Standard"/>
    <w:pPr>
      <w:keepNext/>
      <w:keepLines/>
      <w:spacing w:before="160"/>
      <w:contextualSpacing/>
      <w:outlineLvl w:val="3"/>
    </w:pPr>
    <w:rPr>
      <w:rFonts w:ascii="Trebuchet MS" w:eastAsia="Trebuchet MS" w:hAnsi="Trebuchet MS" w:cs="Trebuchet MS"/>
      <w:color w:val="666666"/>
      <w:u w:val="single"/>
    </w:rPr>
  </w:style>
  <w:style w:type="paragraph" w:styleId="berschrift5">
    <w:name w:val="heading 5"/>
    <w:basedOn w:val="Standard"/>
    <w:next w:val="Standard"/>
    <w:pPr>
      <w:keepNext/>
      <w:keepLines/>
      <w:spacing w:before="160"/>
      <w:contextualSpacing/>
      <w:outlineLvl w:val="4"/>
    </w:pPr>
    <w:rPr>
      <w:rFonts w:ascii="Trebuchet MS" w:eastAsia="Trebuchet MS" w:hAnsi="Trebuchet MS" w:cs="Trebuchet MS"/>
      <w:color w:val="666666"/>
    </w:rPr>
  </w:style>
  <w:style w:type="paragraph" w:styleId="berschrift6">
    <w:name w:val="heading 6"/>
    <w:basedOn w:val="Standard"/>
    <w:next w:val="Standard"/>
    <w:pPr>
      <w:keepNext/>
      <w:keepLines/>
      <w:spacing w:before="160"/>
      <w:contextualSpacing/>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keepNext/>
      <w:keepLines/>
      <w:contextualSpacing/>
    </w:pPr>
    <w:rPr>
      <w:rFonts w:ascii="Trebuchet MS" w:eastAsia="Trebuchet MS" w:hAnsi="Trebuchet MS" w:cs="Trebuchet MS"/>
      <w:sz w:val="42"/>
    </w:rPr>
  </w:style>
  <w:style w:type="paragraph" w:styleId="Untertitel">
    <w:name w:val="Subtitle"/>
    <w:basedOn w:val="Standard"/>
    <w:next w:val="Standard"/>
    <w:pPr>
      <w:keepNext/>
      <w:keepLines/>
      <w:spacing w:after="200"/>
      <w:contextualSpacing/>
    </w:pPr>
    <w:rPr>
      <w:rFonts w:ascii="Trebuchet MS" w:eastAsia="Trebuchet MS" w:hAnsi="Trebuchet MS" w:cs="Trebuchet MS"/>
      <w:i/>
      <w:color w:val="666666"/>
      <w:sz w:val="26"/>
    </w:rPr>
  </w:style>
  <w:style w:type="paragraph" w:styleId="Sprechblasentext">
    <w:name w:val="Balloon Text"/>
    <w:basedOn w:val="Standard"/>
    <w:link w:val="SprechblasentextZchn"/>
    <w:uiPriority w:val="99"/>
    <w:semiHidden/>
    <w:unhideWhenUsed/>
    <w:rsid w:val="000E2FC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2FC1"/>
    <w:rPr>
      <w:rFonts w:ascii="Tahoma" w:hAnsi="Tahoma" w:cs="Tahoma"/>
      <w:sz w:val="16"/>
      <w:szCs w:val="16"/>
    </w:rPr>
  </w:style>
  <w:style w:type="paragraph" w:styleId="Kopfzeile">
    <w:name w:val="header"/>
    <w:basedOn w:val="Standard"/>
    <w:link w:val="KopfzeileZchn"/>
    <w:uiPriority w:val="99"/>
    <w:unhideWhenUsed/>
    <w:rsid w:val="000E2FC1"/>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0E2FC1"/>
  </w:style>
  <w:style w:type="paragraph" w:styleId="Fuzeile">
    <w:name w:val="footer"/>
    <w:basedOn w:val="Standard"/>
    <w:link w:val="FuzeileZchn"/>
    <w:uiPriority w:val="99"/>
    <w:unhideWhenUsed/>
    <w:rsid w:val="000E2FC1"/>
    <w:pPr>
      <w:tabs>
        <w:tab w:val="center" w:pos="4513"/>
        <w:tab w:val="right" w:pos="9026"/>
      </w:tabs>
      <w:spacing w:line="240" w:lineRule="auto"/>
    </w:pPr>
  </w:style>
  <w:style w:type="character" w:customStyle="1" w:styleId="FuzeileZchn">
    <w:name w:val="Fußzeile Zchn"/>
    <w:basedOn w:val="Absatz-Standardschriftart"/>
    <w:link w:val="Fuzeile"/>
    <w:uiPriority w:val="99"/>
    <w:rsid w:val="000E2FC1"/>
  </w:style>
  <w:style w:type="character" w:styleId="Hyperlink">
    <w:name w:val="Hyperlink"/>
    <w:basedOn w:val="Absatz-Standardschriftart"/>
    <w:uiPriority w:val="99"/>
    <w:semiHidden/>
    <w:unhideWhenUsed/>
    <w:rsid w:val="00DF1A68"/>
    <w:rPr>
      <w:color w:val="0000FF"/>
      <w:u w:val="single"/>
    </w:rPr>
  </w:style>
  <w:style w:type="table" w:styleId="Tabellenraster">
    <w:name w:val="Table Grid"/>
    <w:basedOn w:val="NormaleTabelle"/>
    <w:uiPriority w:val="59"/>
    <w:rsid w:val="00A164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11335E"/>
    <w:rPr>
      <w:sz w:val="16"/>
      <w:szCs w:val="16"/>
    </w:rPr>
  </w:style>
  <w:style w:type="paragraph" w:styleId="Kommentartext">
    <w:name w:val="annotation text"/>
    <w:basedOn w:val="Standard"/>
    <w:link w:val="KommentartextZchn"/>
    <w:uiPriority w:val="99"/>
    <w:semiHidden/>
    <w:unhideWhenUsed/>
    <w:rsid w:val="0011335E"/>
    <w:pPr>
      <w:spacing w:line="240" w:lineRule="auto"/>
    </w:pPr>
    <w:rPr>
      <w:sz w:val="20"/>
    </w:rPr>
  </w:style>
  <w:style w:type="character" w:customStyle="1" w:styleId="KommentartextZchn">
    <w:name w:val="Kommentartext Zchn"/>
    <w:basedOn w:val="Absatz-Standardschriftart"/>
    <w:link w:val="Kommentartext"/>
    <w:uiPriority w:val="99"/>
    <w:semiHidden/>
    <w:rsid w:val="0011335E"/>
    <w:rPr>
      <w:sz w:val="20"/>
    </w:rPr>
  </w:style>
  <w:style w:type="paragraph" w:styleId="Kommentarthema">
    <w:name w:val="annotation subject"/>
    <w:basedOn w:val="Kommentartext"/>
    <w:next w:val="Kommentartext"/>
    <w:link w:val="KommentarthemaZchn"/>
    <w:uiPriority w:val="99"/>
    <w:semiHidden/>
    <w:unhideWhenUsed/>
    <w:rsid w:val="0011335E"/>
    <w:rPr>
      <w:b/>
      <w:bCs/>
    </w:rPr>
  </w:style>
  <w:style w:type="character" w:customStyle="1" w:styleId="KommentarthemaZchn">
    <w:name w:val="Kommentarthema Zchn"/>
    <w:basedOn w:val="KommentartextZchn"/>
    <w:link w:val="Kommentarthema"/>
    <w:uiPriority w:val="99"/>
    <w:semiHidden/>
    <w:rsid w:val="0011335E"/>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200"/>
      <w:contextualSpacing/>
      <w:outlineLvl w:val="0"/>
    </w:pPr>
    <w:rPr>
      <w:rFonts w:ascii="Trebuchet MS" w:eastAsia="Trebuchet MS" w:hAnsi="Trebuchet MS" w:cs="Trebuchet MS"/>
      <w:sz w:val="32"/>
    </w:rPr>
  </w:style>
  <w:style w:type="paragraph" w:styleId="berschrift2">
    <w:name w:val="heading 2"/>
    <w:basedOn w:val="Standard"/>
    <w:next w:val="Standard"/>
    <w:pPr>
      <w:keepNext/>
      <w:keepLines/>
      <w:spacing w:before="200"/>
      <w:contextualSpacing/>
      <w:outlineLvl w:val="1"/>
    </w:pPr>
    <w:rPr>
      <w:rFonts w:ascii="Trebuchet MS" w:eastAsia="Trebuchet MS" w:hAnsi="Trebuchet MS" w:cs="Trebuchet MS"/>
      <w:b/>
      <w:sz w:val="26"/>
    </w:rPr>
  </w:style>
  <w:style w:type="paragraph" w:styleId="berschrift3">
    <w:name w:val="heading 3"/>
    <w:basedOn w:val="Standard"/>
    <w:next w:val="Standard"/>
    <w:pPr>
      <w:keepNext/>
      <w:keepLines/>
      <w:spacing w:before="160"/>
      <w:contextualSpacing/>
      <w:outlineLvl w:val="2"/>
    </w:pPr>
    <w:rPr>
      <w:rFonts w:ascii="Trebuchet MS" w:eastAsia="Trebuchet MS" w:hAnsi="Trebuchet MS" w:cs="Trebuchet MS"/>
      <w:b/>
      <w:color w:val="666666"/>
      <w:sz w:val="24"/>
    </w:rPr>
  </w:style>
  <w:style w:type="paragraph" w:styleId="berschrift4">
    <w:name w:val="heading 4"/>
    <w:basedOn w:val="Standard"/>
    <w:next w:val="Standard"/>
    <w:pPr>
      <w:keepNext/>
      <w:keepLines/>
      <w:spacing w:before="160"/>
      <w:contextualSpacing/>
      <w:outlineLvl w:val="3"/>
    </w:pPr>
    <w:rPr>
      <w:rFonts w:ascii="Trebuchet MS" w:eastAsia="Trebuchet MS" w:hAnsi="Trebuchet MS" w:cs="Trebuchet MS"/>
      <w:color w:val="666666"/>
      <w:u w:val="single"/>
    </w:rPr>
  </w:style>
  <w:style w:type="paragraph" w:styleId="berschrift5">
    <w:name w:val="heading 5"/>
    <w:basedOn w:val="Standard"/>
    <w:next w:val="Standard"/>
    <w:pPr>
      <w:keepNext/>
      <w:keepLines/>
      <w:spacing w:before="160"/>
      <w:contextualSpacing/>
      <w:outlineLvl w:val="4"/>
    </w:pPr>
    <w:rPr>
      <w:rFonts w:ascii="Trebuchet MS" w:eastAsia="Trebuchet MS" w:hAnsi="Trebuchet MS" w:cs="Trebuchet MS"/>
      <w:color w:val="666666"/>
    </w:rPr>
  </w:style>
  <w:style w:type="paragraph" w:styleId="berschrift6">
    <w:name w:val="heading 6"/>
    <w:basedOn w:val="Standard"/>
    <w:next w:val="Standard"/>
    <w:pPr>
      <w:keepNext/>
      <w:keepLines/>
      <w:spacing w:before="160"/>
      <w:contextualSpacing/>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keepNext/>
      <w:keepLines/>
      <w:contextualSpacing/>
    </w:pPr>
    <w:rPr>
      <w:rFonts w:ascii="Trebuchet MS" w:eastAsia="Trebuchet MS" w:hAnsi="Trebuchet MS" w:cs="Trebuchet MS"/>
      <w:sz w:val="42"/>
    </w:rPr>
  </w:style>
  <w:style w:type="paragraph" w:styleId="Untertitel">
    <w:name w:val="Subtitle"/>
    <w:basedOn w:val="Standard"/>
    <w:next w:val="Standard"/>
    <w:pPr>
      <w:keepNext/>
      <w:keepLines/>
      <w:spacing w:after="200"/>
      <w:contextualSpacing/>
    </w:pPr>
    <w:rPr>
      <w:rFonts w:ascii="Trebuchet MS" w:eastAsia="Trebuchet MS" w:hAnsi="Trebuchet MS" w:cs="Trebuchet MS"/>
      <w:i/>
      <w:color w:val="666666"/>
      <w:sz w:val="26"/>
    </w:rPr>
  </w:style>
  <w:style w:type="paragraph" w:styleId="Sprechblasentext">
    <w:name w:val="Balloon Text"/>
    <w:basedOn w:val="Standard"/>
    <w:link w:val="SprechblasentextZchn"/>
    <w:uiPriority w:val="99"/>
    <w:semiHidden/>
    <w:unhideWhenUsed/>
    <w:rsid w:val="000E2FC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2FC1"/>
    <w:rPr>
      <w:rFonts w:ascii="Tahoma" w:hAnsi="Tahoma" w:cs="Tahoma"/>
      <w:sz w:val="16"/>
      <w:szCs w:val="16"/>
    </w:rPr>
  </w:style>
  <w:style w:type="paragraph" w:styleId="Kopfzeile">
    <w:name w:val="header"/>
    <w:basedOn w:val="Standard"/>
    <w:link w:val="KopfzeileZchn"/>
    <w:uiPriority w:val="99"/>
    <w:unhideWhenUsed/>
    <w:rsid w:val="000E2FC1"/>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0E2FC1"/>
  </w:style>
  <w:style w:type="paragraph" w:styleId="Fuzeile">
    <w:name w:val="footer"/>
    <w:basedOn w:val="Standard"/>
    <w:link w:val="FuzeileZchn"/>
    <w:uiPriority w:val="99"/>
    <w:unhideWhenUsed/>
    <w:rsid w:val="000E2FC1"/>
    <w:pPr>
      <w:tabs>
        <w:tab w:val="center" w:pos="4513"/>
        <w:tab w:val="right" w:pos="9026"/>
      </w:tabs>
      <w:spacing w:line="240" w:lineRule="auto"/>
    </w:pPr>
  </w:style>
  <w:style w:type="character" w:customStyle="1" w:styleId="FuzeileZchn">
    <w:name w:val="Fußzeile Zchn"/>
    <w:basedOn w:val="Absatz-Standardschriftart"/>
    <w:link w:val="Fuzeile"/>
    <w:uiPriority w:val="99"/>
    <w:rsid w:val="000E2FC1"/>
  </w:style>
  <w:style w:type="character" w:styleId="Hyperlink">
    <w:name w:val="Hyperlink"/>
    <w:basedOn w:val="Absatz-Standardschriftart"/>
    <w:uiPriority w:val="99"/>
    <w:semiHidden/>
    <w:unhideWhenUsed/>
    <w:rsid w:val="00DF1A68"/>
    <w:rPr>
      <w:color w:val="0000FF"/>
      <w:u w:val="single"/>
    </w:rPr>
  </w:style>
  <w:style w:type="table" w:styleId="Tabellenraster">
    <w:name w:val="Table Grid"/>
    <w:basedOn w:val="NormaleTabelle"/>
    <w:uiPriority w:val="59"/>
    <w:rsid w:val="00A164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11335E"/>
    <w:rPr>
      <w:sz w:val="16"/>
      <w:szCs w:val="16"/>
    </w:rPr>
  </w:style>
  <w:style w:type="paragraph" w:styleId="Kommentartext">
    <w:name w:val="annotation text"/>
    <w:basedOn w:val="Standard"/>
    <w:link w:val="KommentartextZchn"/>
    <w:uiPriority w:val="99"/>
    <w:semiHidden/>
    <w:unhideWhenUsed/>
    <w:rsid w:val="0011335E"/>
    <w:pPr>
      <w:spacing w:line="240" w:lineRule="auto"/>
    </w:pPr>
    <w:rPr>
      <w:sz w:val="20"/>
    </w:rPr>
  </w:style>
  <w:style w:type="character" w:customStyle="1" w:styleId="KommentartextZchn">
    <w:name w:val="Kommentartext Zchn"/>
    <w:basedOn w:val="Absatz-Standardschriftart"/>
    <w:link w:val="Kommentartext"/>
    <w:uiPriority w:val="99"/>
    <w:semiHidden/>
    <w:rsid w:val="0011335E"/>
    <w:rPr>
      <w:sz w:val="20"/>
    </w:rPr>
  </w:style>
  <w:style w:type="paragraph" w:styleId="Kommentarthema">
    <w:name w:val="annotation subject"/>
    <w:basedOn w:val="Kommentartext"/>
    <w:next w:val="Kommentartext"/>
    <w:link w:val="KommentarthemaZchn"/>
    <w:uiPriority w:val="99"/>
    <w:semiHidden/>
    <w:unhideWhenUsed/>
    <w:rsid w:val="0011335E"/>
    <w:rPr>
      <w:b/>
      <w:bCs/>
    </w:rPr>
  </w:style>
  <w:style w:type="character" w:customStyle="1" w:styleId="KommentarthemaZchn">
    <w:name w:val="Kommentarthema Zchn"/>
    <w:basedOn w:val="KommentartextZchn"/>
    <w:link w:val="Kommentarthema"/>
    <w:uiPriority w:val="99"/>
    <w:semiHidden/>
    <w:rsid w:val="0011335E"/>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970536">
      <w:bodyDiv w:val="1"/>
      <w:marLeft w:val="0"/>
      <w:marRight w:val="0"/>
      <w:marTop w:val="0"/>
      <w:marBottom w:val="0"/>
      <w:divBdr>
        <w:top w:val="none" w:sz="0" w:space="0" w:color="auto"/>
        <w:left w:val="none" w:sz="0" w:space="0" w:color="auto"/>
        <w:bottom w:val="none" w:sz="0" w:space="0" w:color="auto"/>
        <w:right w:val="none" w:sz="0" w:space="0" w:color="auto"/>
      </w:divBdr>
      <w:divsChild>
        <w:div w:id="682976169">
          <w:marLeft w:val="0"/>
          <w:marRight w:val="0"/>
          <w:marTop w:val="0"/>
          <w:marBottom w:val="0"/>
          <w:divBdr>
            <w:top w:val="none" w:sz="0" w:space="0" w:color="auto"/>
            <w:left w:val="none" w:sz="0" w:space="0" w:color="auto"/>
            <w:bottom w:val="none" w:sz="0" w:space="0" w:color="auto"/>
            <w:right w:val="none" w:sz="0" w:space="0" w:color="auto"/>
          </w:divBdr>
        </w:div>
        <w:div w:id="1988853089">
          <w:marLeft w:val="0"/>
          <w:marRight w:val="0"/>
          <w:marTop w:val="0"/>
          <w:marBottom w:val="0"/>
          <w:divBdr>
            <w:top w:val="none" w:sz="0" w:space="0" w:color="auto"/>
            <w:left w:val="none" w:sz="0" w:space="0" w:color="auto"/>
            <w:bottom w:val="none" w:sz="0" w:space="0" w:color="auto"/>
            <w:right w:val="none" w:sz="0" w:space="0" w:color="auto"/>
          </w:divBdr>
        </w:div>
        <w:div w:id="322247418">
          <w:marLeft w:val="0"/>
          <w:marRight w:val="0"/>
          <w:marTop w:val="0"/>
          <w:marBottom w:val="0"/>
          <w:divBdr>
            <w:top w:val="none" w:sz="0" w:space="0" w:color="auto"/>
            <w:left w:val="none" w:sz="0" w:space="0" w:color="auto"/>
            <w:bottom w:val="none" w:sz="0" w:space="0" w:color="auto"/>
            <w:right w:val="none" w:sz="0" w:space="0" w:color="auto"/>
          </w:divBdr>
        </w:div>
        <w:div w:id="29772363">
          <w:marLeft w:val="0"/>
          <w:marRight w:val="0"/>
          <w:marTop w:val="0"/>
          <w:marBottom w:val="0"/>
          <w:divBdr>
            <w:top w:val="none" w:sz="0" w:space="0" w:color="auto"/>
            <w:left w:val="none" w:sz="0" w:space="0" w:color="auto"/>
            <w:bottom w:val="none" w:sz="0" w:space="0" w:color="auto"/>
            <w:right w:val="none" w:sz="0" w:space="0" w:color="auto"/>
          </w:divBdr>
        </w:div>
        <w:div w:id="896740284">
          <w:marLeft w:val="0"/>
          <w:marRight w:val="0"/>
          <w:marTop w:val="0"/>
          <w:marBottom w:val="0"/>
          <w:divBdr>
            <w:top w:val="none" w:sz="0" w:space="0" w:color="auto"/>
            <w:left w:val="none" w:sz="0" w:space="0" w:color="auto"/>
            <w:bottom w:val="none" w:sz="0" w:space="0" w:color="auto"/>
            <w:right w:val="none" w:sz="0" w:space="0" w:color="auto"/>
          </w:divBdr>
        </w:div>
        <w:div w:id="1486895759">
          <w:marLeft w:val="0"/>
          <w:marRight w:val="0"/>
          <w:marTop w:val="0"/>
          <w:marBottom w:val="0"/>
          <w:divBdr>
            <w:top w:val="none" w:sz="0" w:space="0" w:color="auto"/>
            <w:left w:val="none" w:sz="0" w:space="0" w:color="auto"/>
            <w:bottom w:val="none" w:sz="0" w:space="0" w:color="auto"/>
            <w:right w:val="none" w:sz="0" w:space="0" w:color="auto"/>
          </w:divBdr>
        </w:div>
        <w:div w:id="287322899">
          <w:marLeft w:val="0"/>
          <w:marRight w:val="0"/>
          <w:marTop w:val="0"/>
          <w:marBottom w:val="0"/>
          <w:divBdr>
            <w:top w:val="none" w:sz="0" w:space="0" w:color="auto"/>
            <w:left w:val="none" w:sz="0" w:space="0" w:color="auto"/>
            <w:bottom w:val="none" w:sz="0" w:space="0" w:color="auto"/>
            <w:right w:val="none" w:sz="0" w:space="0" w:color="auto"/>
          </w:divBdr>
        </w:div>
        <w:div w:id="2073306186">
          <w:marLeft w:val="0"/>
          <w:marRight w:val="0"/>
          <w:marTop w:val="0"/>
          <w:marBottom w:val="0"/>
          <w:divBdr>
            <w:top w:val="none" w:sz="0" w:space="0" w:color="auto"/>
            <w:left w:val="none" w:sz="0" w:space="0" w:color="auto"/>
            <w:bottom w:val="none" w:sz="0" w:space="0" w:color="auto"/>
            <w:right w:val="none" w:sz="0" w:space="0" w:color="auto"/>
          </w:divBdr>
        </w:div>
        <w:div w:id="982000469">
          <w:marLeft w:val="0"/>
          <w:marRight w:val="0"/>
          <w:marTop w:val="0"/>
          <w:marBottom w:val="0"/>
          <w:divBdr>
            <w:top w:val="none" w:sz="0" w:space="0" w:color="auto"/>
            <w:left w:val="none" w:sz="0" w:space="0" w:color="auto"/>
            <w:bottom w:val="none" w:sz="0" w:space="0" w:color="auto"/>
            <w:right w:val="none" w:sz="0" w:space="0" w:color="auto"/>
          </w:divBdr>
        </w:div>
        <w:div w:id="156505123">
          <w:marLeft w:val="0"/>
          <w:marRight w:val="0"/>
          <w:marTop w:val="0"/>
          <w:marBottom w:val="0"/>
          <w:divBdr>
            <w:top w:val="none" w:sz="0" w:space="0" w:color="auto"/>
            <w:left w:val="none" w:sz="0" w:space="0" w:color="auto"/>
            <w:bottom w:val="none" w:sz="0" w:space="0" w:color="auto"/>
            <w:right w:val="none" w:sz="0" w:space="0" w:color="auto"/>
          </w:divBdr>
        </w:div>
      </w:divsChild>
    </w:div>
    <w:div w:id="684328542">
      <w:bodyDiv w:val="1"/>
      <w:marLeft w:val="0"/>
      <w:marRight w:val="0"/>
      <w:marTop w:val="0"/>
      <w:marBottom w:val="0"/>
      <w:divBdr>
        <w:top w:val="none" w:sz="0" w:space="0" w:color="auto"/>
        <w:left w:val="none" w:sz="0" w:space="0" w:color="auto"/>
        <w:bottom w:val="none" w:sz="0" w:space="0" w:color="auto"/>
        <w:right w:val="none" w:sz="0" w:space="0" w:color="auto"/>
      </w:divBdr>
    </w:div>
    <w:div w:id="1196653666">
      <w:bodyDiv w:val="1"/>
      <w:marLeft w:val="0"/>
      <w:marRight w:val="0"/>
      <w:marTop w:val="0"/>
      <w:marBottom w:val="0"/>
      <w:divBdr>
        <w:top w:val="none" w:sz="0" w:space="0" w:color="auto"/>
        <w:left w:val="none" w:sz="0" w:space="0" w:color="auto"/>
        <w:bottom w:val="none" w:sz="0" w:space="0" w:color="auto"/>
        <w:right w:val="none" w:sz="0" w:space="0" w:color="auto"/>
      </w:divBdr>
    </w:div>
    <w:div w:id="1820488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olderview?id=0B4N3jJ2PToabWU1scDVFZGVKVEU&amp;usp=sharing" TargetMode="External"/><Relationship Id="rId13" Type="http://schemas.openxmlformats.org/officeDocument/2006/relationships/hyperlink" Target="mailto:019@"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nb.de/EN/DMA/Bestaende/MIZ/miz_node.html" TargetMode="External"/><Relationship Id="rId12" Type="http://schemas.openxmlformats.org/officeDocument/2006/relationships/hyperlink" Target="mailto:010@"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drive.google.com/folderview?id=0B4N3jJ2PToabWU1scDVFZGVKVEU&amp;usp=sharin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011@" TargetMode="External"/><Relationship Id="rId5" Type="http://schemas.openxmlformats.org/officeDocument/2006/relationships/footnotes" Target="footnotes.xml"/><Relationship Id="rId15" Type="http://schemas.openxmlformats.org/officeDocument/2006/relationships/hyperlink" Target="mailto:002@" TargetMode="External"/><Relationship Id="rId10" Type="http://schemas.openxmlformats.org/officeDocument/2006/relationships/hyperlink" Target="mailto:00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003@" TargetMode="External"/><Relationship Id="rId14" Type="http://schemas.openxmlformats.org/officeDocument/2006/relationships/hyperlink" Target="mailto:20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AB0720E3.dotm</Template>
  <TotalTime>0</TotalTime>
  <Pages>7</Pages>
  <Words>1127</Words>
  <Characters>7102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Use case template.docx</vt:lpstr>
    </vt:vector>
  </TitlesOfParts>
  <Company>KB</Company>
  <LinksUpToDate>false</LinksUpToDate>
  <CharactersWithSpaces>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case template.docx</dc:title>
  <dc:creator>Weigand, Wibke</dc:creator>
  <cp:lastModifiedBy>Weigand, Wibke</cp:lastModifiedBy>
  <cp:revision>9</cp:revision>
  <dcterms:created xsi:type="dcterms:W3CDTF">2014-05-05T13:47:00Z</dcterms:created>
  <dcterms:modified xsi:type="dcterms:W3CDTF">2014-05-07T14:25:00Z</dcterms:modified>
</cp:coreProperties>
</file>